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58A" w:rsidRPr="00F86643" w:rsidRDefault="00447604" w:rsidP="00C618A4">
      <w:pPr>
        <w:tabs>
          <w:tab w:val="left" w:pos="360"/>
          <w:tab w:val="left" w:pos="720"/>
          <w:tab w:val="left" w:pos="1080"/>
          <w:tab w:val="left" w:pos="1440"/>
          <w:tab w:val="left" w:pos="1800"/>
          <w:tab w:val="left" w:pos="2160"/>
          <w:tab w:val="left" w:pos="2520"/>
        </w:tabs>
        <w:spacing w:before="240" w:line="240" w:lineRule="exact"/>
        <w:jc w:val="center"/>
        <w:outlineLvl w:val="0"/>
        <w:rPr>
          <w:b/>
          <w:sz w:val="22"/>
          <w:szCs w:val="22"/>
          <w:u w:val="single"/>
        </w:rPr>
      </w:pPr>
      <w:bookmarkStart w:id="0" w:name="_GoBack"/>
      <w:bookmarkEnd w:id="0"/>
      <w:r w:rsidRPr="00F86643">
        <w:rPr>
          <w:b/>
          <w:sz w:val="22"/>
          <w:szCs w:val="22"/>
        </w:rPr>
        <w:t>ARTICLE I</w:t>
      </w:r>
    </w:p>
    <w:p w:rsidR="00AF39A7" w:rsidRPr="00F86643" w:rsidRDefault="00447604" w:rsidP="00C618A4">
      <w:pPr>
        <w:tabs>
          <w:tab w:val="left" w:pos="360"/>
          <w:tab w:val="left" w:pos="720"/>
          <w:tab w:val="left" w:pos="1080"/>
          <w:tab w:val="left" w:pos="1440"/>
          <w:tab w:val="left" w:pos="1800"/>
          <w:tab w:val="left" w:pos="2160"/>
          <w:tab w:val="left" w:pos="2520"/>
        </w:tabs>
        <w:spacing w:after="480" w:line="240" w:lineRule="exact"/>
        <w:ind w:left="360" w:right="360"/>
        <w:jc w:val="center"/>
        <w:outlineLvl w:val="0"/>
        <w:rPr>
          <w:b/>
          <w:sz w:val="22"/>
          <w:szCs w:val="22"/>
          <w:u w:val="single"/>
        </w:rPr>
      </w:pPr>
      <w:r w:rsidRPr="00F86643">
        <w:rPr>
          <w:b/>
          <w:sz w:val="22"/>
          <w:szCs w:val="22"/>
          <w:u w:val="single"/>
        </w:rPr>
        <w:t>BUDGET DETAIL AND PAYMENT PROVISIONS</w:t>
      </w:r>
    </w:p>
    <w:p w:rsidR="00AF39A7" w:rsidRPr="00F86643" w:rsidRDefault="004A67FD" w:rsidP="00C618A4">
      <w:pPr>
        <w:pStyle w:val="ListParagraph"/>
        <w:numPr>
          <w:ilvl w:val="0"/>
          <w:numId w:val="6"/>
        </w:numPr>
        <w:spacing w:line="240" w:lineRule="exact"/>
        <w:ind w:left="-187"/>
        <w:jc w:val="both"/>
        <w:outlineLvl w:val="1"/>
        <w:rPr>
          <w:b/>
          <w:sz w:val="22"/>
          <w:szCs w:val="22"/>
          <w:u w:val="single"/>
        </w:rPr>
      </w:pPr>
      <w:r w:rsidRPr="00F86643">
        <w:rPr>
          <w:b/>
          <w:sz w:val="22"/>
          <w:szCs w:val="22"/>
          <w:u w:val="single"/>
        </w:rPr>
        <w:t>I</w:t>
      </w:r>
      <w:r w:rsidR="00260ED6" w:rsidRPr="00F86643">
        <w:rPr>
          <w:b/>
          <w:sz w:val="22"/>
          <w:szCs w:val="22"/>
          <w:u w:val="single"/>
        </w:rPr>
        <w:t>nvoicing/Claims and Payment</w:t>
      </w:r>
    </w:p>
    <w:p w:rsidR="00AF39A7" w:rsidRPr="00F86643" w:rsidRDefault="00447604" w:rsidP="00AB2522">
      <w:pPr>
        <w:pStyle w:val="ListParagraph"/>
        <w:numPr>
          <w:ilvl w:val="0"/>
          <w:numId w:val="7"/>
        </w:numPr>
        <w:spacing w:before="240" w:after="240" w:line="240" w:lineRule="exact"/>
        <w:ind w:left="180"/>
        <w:jc w:val="both"/>
        <w:rPr>
          <w:sz w:val="22"/>
          <w:szCs w:val="22"/>
        </w:rPr>
      </w:pPr>
      <w:r w:rsidRPr="00F86643">
        <w:rPr>
          <w:sz w:val="22"/>
          <w:szCs w:val="22"/>
        </w:rPr>
        <w:t xml:space="preserve">For services satisfactorily rendered, </w:t>
      </w:r>
      <w:r w:rsidR="00C552B5" w:rsidRPr="00F86643">
        <w:rPr>
          <w:sz w:val="22"/>
          <w:szCs w:val="22"/>
        </w:rPr>
        <w:t>and</w:t>
      </w:r>
      <w:r w:rsidR="006C32CB" w:rsidRPr="00F86643">
        <w:rPr>
          <w:sz w:val="22"/>
          <w:szCs w:val="22"/>
        </w:rPr>
        <w:t xml:space="preserve"> upon receipt and approval of </w:t>
      </w:r>
      <w:r w:rsidR="00381E3A" w:rsidRPr="00F86643">
        <w:rPr>
          <w:sz w:val="22"/>
          <w:szCs w:val="22"/>
        </w:rPr>
        <w:t>Contractor</w:t>
      </w:r>
      <w:r w:rsidRPr="00F86643">
        <w:rPr>
          <w:sz w:val="22"/>
          <w:szCs w:val="22"/>
        </w:rPr>
        <w:t>’s invoices/claims, California Department of Corrections and Rehabilitation (CDCR)/California Correctional Health Care Services (C</w:t>
      </w:r>
      <w:r w:rsidR="006C32CB" w:rsidRPr="00F86643">
        <w:rPr>
          <w:sz w:val="22"/>
          <w:szCs w:val="22"/>
        </w:rPr>
        <w:t xml:space="preserve">CHCS) agrees to compensate </w:t>
      </w:r>
      <w:r w:rsidR="00381E3A" w:rsidRPr="00F86643">
        <w:rPr>
          <w:sz w:val="22"/>
          <w:szCs w:val="22"/>
        </w:rPr>
        <w:t>Contractor</w:t>
      </w:r>
      <w:r w:rsidRPr="00F86643">
        <w:rPr>
          <w:sz w:val="22"/>
          <w:szCs w:val="22"/>
        </w:rPr>
        <w:t xml:space="preserve"> for completed services in accordance with the rates specified in </w:t>
      </w:r>
      <w:r w:rsidR="00542F4D" w:rsidRPr="00F86643">
        <w:rPr>
          <w:sz w:val="22"/>
          <w:szCs w:val="22"/>
        </w:rPr>
        <w:t>Exhibit B-1 or</w:t>
      </w:r>
      <w:r w:rsidR="00647957" w:rsidRPr="00F86643">
        <w:rPr>
          <w:sz w:val="22"/>
          <w:szCs w:val="22"/>
        </w:rPr>
        <w:t xml:space="preserve"> </w:t>
      </w:r>
      <w:r w:rsidRPr="00F86643">
        <w:rPr>
          <w:sz w:val="22"/>
          <w:szCs w:val="22"/>
        </w:rPr>
        <w:t>Exhibit B-2, Rate Sheet, which is included as</w:t>
      </w:r>
      <w:r w:rsidR="00E90D72" w:rsidRPr="00F86643">
        <w:rPr>
          <w:sz w:val="22"/>
          <w:szCs w:val="22"/>
        </w:rPr>
        <w:t xml:space="preserve"> </w:t>
      </w:r>
      <w:r w:rsidRPr="00F86643">
        <w:rPr>
          <w:sz w:val="22"/>
          <w:szCs w:val="22"/>
        </w:rPr>
        <w:t>part of this Agreement.</w:t>
      </w:r>
      <w:r w:rsidR="00E90D72" w:rsidRPr="00F86643">
        <w:rPr>
          <w:sz w:val="22"/>
          <w:szCs w:val="22"/>
        </w:rPr>
        <w:t xml:space="preserve"> </w:t>
      </w:r>
      <w:r w:rsidR="00B01F3A" w:rsidRPr="00F86643">
        <w:rPr>
          <w:sz w:val="22"/>
          <w:szCs w:val="22"/>
        </w:rPr>
        <w:t xml:space="preserve">Except for emergency care, CDCR/CCHCS shall not compensate </w:t>
      </w:r>
      <w:r w:rsidR="00381E3A" w:rsidRPr="00F86643">
        <w:rPr>
          <w:sz w:val="22"/>
          <w:szCs w:val="22"/>
        </w:rPr>
        <w:t>Contractor</w:t>
      </w:r>
      <w:r w:rsidR="00B01F3A" w:rsidRPr="00F86643">
        <w:rPr>
          <w:sz w:val="22"/>
          <w:szCs w:val="22"/>
        </w:rPr>
        <w:t xml:space="preserve"> for services </w:t>
      </w:r>
      <w:r w:rsidR="00586BCD" w:rsidRPr="00F86643">
        <w:rPr>
          <w:sz w:val="22"/>
          <w:szCs w:val="22"/>
        </w:rPr>
        <w:t>which</w:t>
      </w:r>
      <w:r w:rsidR="00B01F3A" w:rsidRPr="00F86643">
        <w:rPr>
          <w:sz w:val="22"/>
          <w:szCs w:val="22"/>
        </w:rPr>
        <w:t xml:space="preserve"> did not receive prior authorization in accordance with Exhibit A</w:t>
      </w:r>
      <w:r w:rsidR="00EA7519" w:rsidRPr="00F86643">
        <w:rPr>
          <w:sz w:val="22"/>
          <w:szCs w:val="22"/>
        </w:rPr>
        <w:t xml:space="preserve"> Scope of Work,</w:t>
      </w:r>
      <w:r w:rsidR="002313F9" w:rsidRPr="00F86643">
        <w:rPr>
          <w:sz w:val="22"/>
          <w:szCs w:val="22"/>
        </w:rPr>
        <w:t xml:space="preserve"> and</w:t>
      </w:r>
      <w:r w:rsidR="0053799D" w:rsidRPr="00F86643">
        <w:rPr>
          <w:sz w:val="22"/>
          <w:szCs w:val="22"/>
        </w:rPr>
        <w:t>/or</w:t>
      </w:r>
      <w:r w:rsidR="002313F9" w:rsidRPr="00F86643">
        <w:rPr>
          <w:sz w:val="22"/>
          <w:szCs w:val="22"/>
        </w:rPr>
        <w:t xml:space="preserve"> Exhibit A-1</w:t>
      </w:r>
      <w:r w:rsidR="00EA7519" w:rsidRPr="00F86643">
        <w:rPr>
          <w:sz w:val="22"/>
          <w:szCs w:val="22"/>
        </w:rPr>
        <w:t xml:space="preserve"> Service Specifications</w:t>
      </w:r>
      <w:r w:rsidR="00B01F3A" w:rsidRPr="00F86643">
        <w:rPr>
          <w:sz w:val="22"/>
          <w:szCs w:val="22"/>
        </w:rPr>
        <w:t xml:space="preserve"> and/or exceed the services as defined in California Code of Regulations, Title 15, Section §3350 et seq. </w:t>
      </w:r>
    </w:p>
    <w:p w:rsidR="00AF39A7" w:rsidRPr="00F86643" w:rsidRDefault="00447604" w:rsidP="00AB2522">
      <w:pPr>
        <w:pStyle w:val="ListParagraph"/>
        <w:numPr>
          <w:ilvl w:val="0"/>
          <w:numId w:val="7"/>
        </w:numPr>
        <w:spacing w:before="240" w:after="240" w:line="240" w:lineRule="exact"/>
        <w:ind w:left="180"/>
        <w:jc w:val="both"/>
        <w:rPr>
          <w:sz w:val="22"/>
          <w:szCs w:val="22"/>
        </w:rPr>
      </w:pPr>
      <w:r w:rsidRPr="00F86643">
        <w:rPr>
          <w:sz w:val="22"/>
          <w:szCs w:val="22"/>
        </w:rPr>
        <w:t>Services shall be completed as set forth in Exhibit A, Scope of Work</w:t>
      </w:r>
      <w:r w:rsidR="0053799D" w:rsidRPr="00F86643">
        <w:rPr>
          <w:sz w:val="22"/>
          <w:szCs w:val="22"/>
        </w:rPr>
        <w:t xml:space="preserve"> and/or Exhibit A-1</w:t>
      </w:r>
      <w:r w:rsidRPr="00F86643">
        <w:rPr>
          <w:sz w:val="22"/>
          <w:szCs w:val="22"/>
        </w:rPr>
        <w:t>,</w:t>
      </w:r>
      <w:r w:rsidR="0053799D" w:rsidRPr="00F86643">
        <w:rPr>
          <w:sz w:val="22"/>
          <w:szCs w:val="22"/>
        </w:rPr>
        <w:t xml:space="preserve"> Service Specification</w:t>
      </w:r>
      <w:r w:rsidRPr="00F86643">
        <w:rPr>
          <w:sz w:val="22"/>
          <w:szCs w:val="22"/>
        </w:rPr>
        <w:t xml:space="preserve"> and in accordance with prior authorization provisions, and all other terms an</w:t>
      </w:r>
      <w:r w:rsidR="006C32CB" w:rsidRPr="00F86643">
        <w:rPr>
          <w:sz w:val="22"/>
          <w:szCs w:val="22"/>
        </w:rPr>
        <w:t>d conditions of this Agreement.</w:t>
      </w:r>
    </w:p>
    <w:p w:rsidR="00EE234B" w:rsidRPr="00F86643" w:rsidRDefault="00740355" w:rsidP="00AB2522">
      <w:pPr>
        <w:pStyle w:val="ListParagraph"/>
        <w:numPr>
          <w:ilvl w:val="0"/>
          <w:numId w:val="7"/>
        </w:numPr>
        <w:spacing w:before="240" w:after="240" w:line="240" w:lineRule="exact"/>
        <w:ind w:left="180"/>
        <w:jc w:val="both"/>
        <w:rPr>
          <w:sz w:val="22"/>
          <w:szCs w:val="22"/>
        </w:rPr>
      </w:pPr>
      <w:r w:rsidRPr="00F86643">
        <w:rPr>
          <w:sz w:val="22"/>
          <w:szCs w:val="22"/>
        </w:rPr>
        <w:t xml:space="preserve">Invoices </w:t>
      </w:r>
      <w:r w:rsidR="00EE234B" w:rsidRPr="00F86643">
        <w:rPr>
          <w:sz w:val="22"/>
          <w:szCs w:val="22"/>
        </w:rPr>
        <w:t xml:space="preserve">shall be </w:t>
      </w:r>
      <w:r w:rsidRPr="00F86643">
        <w:rPr>
          <w:sz w:val="22"/>
          <w:szCs w:val="22"/>
        </w:rPr>
        <w:t>reimbursed in accordance to</w:t>
      </w:r>
      <w:r w:rsidR="00EE234B" w:rsidRPr="00F86643">
        <w:rPr>
          <w:sz w:val="22"/>
          <w:szCs w:val="22"/>
        </w:rPr>
        <w:t xml:space="preserve"> </w:t>
      </w:r>
      <w:r w:rsidR="00F55800" w:rsidRPr="00F86643">
        <w:rPr>
          <w:sz w:val="22"/>
          <w:szCs w:val="22"/>
        </w:rPr>
        <w:t>Exhibit B-1</w:t>
      </w:r>
      <w:r w:rsidR="004E501F" w:rsidRPr="00F86643">
        <w:rPr>
          <w:sz w:val="22"/>
          <w:szCs w:val="22"/>
        </w:rPr>
        <w:t xml:space="preserve"> or </w:t>
      </w:r>
      <w:r w:rsidR="00EE234B" w:rsidRPr="00F86643">
        <w:rPr>
          <w:sz w:val="22"/>
          <w:szCs w:val="22"/>
        </w:rPr>
        <w:t>Exhibit B</w:t>
      </w:r>
      <w:r w:rsidR="00370D25" w:rsidRPr="00F86643">
        <w:rPr>
          <w:sz w:val="22"/>
          <w:szCs w:val="22"/>
        </w:rPr>
        <w:t>-2</w:t>
      </w:r>
      <w:r w:rsidR="00F55800" w:rsidRPr="00F86643">
        <w:rPr>
          <w:sz w:val="22"/>
          <w:szCs w:val="22"/>
        </w:rPr>
        <w:t>,</w:t>
      </w:r>
      <w:r w:rsidR="00370D25" w:rsidRPr="00F86643">
        <w:rPr>
          <w:sz w:val="22"/>
          <w:szCs w:val="22"/>
        </w:rPr>
        <w:t xml:space="preserve"> </w:t>
      </w:r>
      <w:r w:rsidR="00CA3F00" w:rsidRPr="00F86643">
        <w:rPr>
          <w:sz w:val="22"/>
          <w:szCs w:val="22"/>
        </w:rPr>
        <w:t xml:space="preserve">Rate Sheet </w:t>
      </w:r>
      <w:r w:rsidR="00370D25" w:rsidRPr="00F86643">
        <w:rPr>
          <w:sz w:val="22"/>
          <w:szCs w:val="22"/>
        </w:rPr>
        <w:t>and with the following terms:</w:t>
      </w:r>
      <w:r w:rsidR="00E90D72" w:rsidRPr="00F86643">
        <w:rPr>
          <w:sz w:val="22"/>
          <w:szCs w:val="22"/>
        </w:rPr>
        <w:t xml:space="preserve"> n</w:t>
      </w:r>
      <w:r w:rsidR="00EE234B" w:rsidRPr="00F86643">
        <w:rPr>
          <w:sz w:val="22"/>
          <w:szCs w:val="22"/>
        </w:rPr>
        <w:t>o CDCR/CCHCS employee may accept a rate increase request on behalf of CCHCS.  Any invoice</w:t>
      </w:r>
      <w:r w:rsidR="00634DFE" w:rsidRPr="00F86643">
        <w:rPr>
          <w:sz w:val="22"/>
          <w:szCs w:val="22"/>
        </w:rPr>
        <w:t>/claim</w:t>
      </w:r>
      <w:r w:rsidR="00EE234B" w:rsidRPr="00F86643">
        <w:rPr>
          <w:sz w:val="22"/>
          <w:szCs w:val="22"/>
        </w:rPr>
        <w:t xml:space="preserve"> that is sent to CCHCS with </w:t>
      </w:r>
      <w:r w:rsidR="00B52ED9" w:rsidRPr="00F86643">
        <w:rPr>
          <w:sz w:val="22"/>
          <w:szCs w:val="22"/>
        </w:rPr>
        <w:t xml:space="preserve">reimbursement rates </w:t>
      </w:r>
      <w:r w:rsidR="00EE234B" w:rsidRPr="00F86643">
        <w:rPr>
          <w:sz w:val="22"/>
          <w:szCs w:val="22"/>
        </w:rPr>
        <w:t>above that specified by CCHCS in writing within the contract shall be invalid.  Payment of an erroneous invoice</w:t>
      </w:r>
      <w:r w:rsidR="00634DFE" w:rsidRPr="00F86643">
        <w:rPr>
          <w:sz w:val="22"/>
          <w:szCs w:val="22"/>
        </w:rPr>
        <w:t>/claim</w:t>
      </w:r>
      <w:r w:rsidR="00EE234B" w:rsidRPr="00F86643">
        <w:rPr>
          <w:sz w:val="22"/>
          <w:szCs w:val="22"/>
        </w:rPr>
        <w:t xml:space="preserve"> does not constitute acceptance of the erroneous pricing and CCHCS may seek reimbursement of the overpayment or may withhold such overpayment from future invoices</w:t>
      </w:r>
      <w:r w:rsidR="00634DFE" w:rsidRPr="00F86643">
        <w:rPr>
          <w:sz w:val="22"/>
          <w:szCs w:val="22"/>
        </w:rPr>
        <w:t>/claims</w:t>
      </w:r>
      <w:r w:rsidR="00EE234B" w:rsidRPr="00F86643">
        <w:rPr>
          <w:sz w:val="22"/>
          <w:szCs w:val="22"/>
        </w:rPr>
        <w:t>.</w:t>
      </w:r>
      <w:r w:rsidR="00E90D72" w:rsidRPr="00F86643">
        <w:rPr>
          <w:sz w:val="22"/>
          <w:szCs w:val="22"/>
        </w:rPr>
        <w:t xml:space="preserve"> </w:t>
      </w:r>
    </w:p>
    <w:p w:rsidR="00EE234B" w:rsidRPr="00F86643" w:rsidRDefault="00EE234B" w:rsidP="00AB2522">
      <w:pPr>
        <w:pStyle w:val="ListParagraph"/>
        <w:numPr>
          <w:ilvl w:val="0"/>
          <w:numId w:val="7"/>
        </w:numPr>
        <w:spacing w:before="240" w:after="240" w:line="240" w:lineRule="exact"/>
        <w:ind w:left="180"/>
        <w:jc w:val="both"/>
        <w:rPr>
          <w:sz w:val="22"/>
          <w:szCs w:val="22"/>
        </w:rPr>
      </w:pPr>
      <w:r w:rsidRPr="00F86643">
        <w:rPr>
          <w:sz w:val="22"/>
          <w:szCs w:val="22"/>
        </w:rPr>
        <w:t>CDCR/CCHCS will not accept requests for early payment, down payment, or partial payment.</w:t>
      </w:r>
    </w:p>
    <w:p w:rsidR="00AF39A7" w:rsidRPr="00F86643" w:rsidRDefault="004A67FD" w:rsidP="00C618A4">
      <w:pPr>
        <w:pStyle w:val="ListParagraph"/>
        <w:numPr>
          <w:ilvl w:val="0"/>
          <w:numId w:val="6"/>
        </w:numPr>
        <w:spacing w:before="240" w:after="240" w:line="240" w:lineRule="exact"/>
        <w:ind w:left="-187"/>
        <w:jc w:val="both"/>
        <w:outlineLvl w:val="1"/>
        <w:rPr>
          <w:b/>
          <w:bCs/>
          <w:color w:val="000000"/>
          <w:sz w:val="22"/>
          <w:szCs w:val="22"/>
        </w:rPr>
      </w:pPr>
      <w:r w:rsidRPr="00F86643">
        <w:rPr>
          <w:b/>
          <w:bCs/>
          <w:color w:val="000000"/>
          <w:sz w:val="22"/>
          <w:szCs w:val="22"/>
          <w:u w:val="single"/>
        </w:rPr>
        <w:t>B</w:t>
      </w:r>
      <w:r w:rsidR="00C7549B" w:rsidRPr="00F86643">
        <w:rPr>
          <w:b/>
          <w:bCs/>
          <w:color w:val="000000"/>
          <w:sz w:val="22"/>
          <w:szCs w:val="22"/>
          <w:u w:val="single"/>
        </w:rPr>
        <w:t>udget Contingency Clause</w:t>
      </w:r>
    </w:p>
    <w:p w:rsidR="00AF39A7" w:rsidRPr="00F86643" w:rsidRDefault="00447604" w:rsidP="00AB2522">
      <w:pPr>
        <w:pStyle w:val="ListParagraph"/>
        <w:numPr>
          <w:ilvl w:val="0"/>
          <w:numId w:val="54"/>
        </w:numPr>
        <w:spacing w:before="240" w:after="240" w:line="240" w:lineRule="exact"/>
        <w:ind w:left="180"/>
        <w:jc w:val="both"/>
        <w:rPr>
          <w:sz w:val="22"/>
          <w:szCs w:val="22"/>
        </w:rPr>
      </w:pPr>
      <w:r w:rsidRPr="00F86643">
        <w:rPr>
          <w:sz w:val="22"/>
          <w:szCs w:val="22"/>
        </w:rPr>
        <w:t xml:space="preserve">It is mutually agreed that if the California State Budget Act for the current fiscal year and/or any </w:t>
      </w:r>
      <w:proofErr w:type="gramStart"/>
      <w:r w:rsidRPr="00F86643">
        <w:rPr>
          <w:sz w:val="22"/>
          <w:szCs w:val="22"/>
        </w:rPr>
        <w:t>subsequent</w:t>
      </w:r>
      <w:proofErr w:type="gramEnd"/>
      <w:r w:rsidRPr="00F86643">
        <w:rPr>
          <w:sz w:val="22"/>
          <w:szCs w:val="22"/>
        </w:rPr>
        <w:t xml:space="preserve"> fiscal years covered under this Agreement does not appropriate sufficient funds for the program, this Agreement shall be of no further force and effect.</w:t>
      </w:r>
      <w:r w:rsidR="00E90D72" w:rsidRPr="00F86643">
        <w:rPr>
          <w:sz w:val="22"/>
          <w:szCs w:val="22"/>
        </w:rPr>
        <w:t xml:space="preserve"> </w:t>
      </w:r>
      <w:r w:rsidRPr="00F86643">
        <w:rPr>
          <w:sz w:val="22"/>
          <w:szCs w:val="22"/>
        </w:rPr>
        <w:t xml:space="preserve">In this event, the State shall have no liability </w:t>
      </w:r>
      <w:r w:rsidR="00BC7DB0" w:rsidRPr="00F86643">
        <w:rPr>
          <w:sz w:val="22"/>
          <w:szCs w:val="22"/>
        </w:rPr>
        <w:t xml:space="preserve">to pay any funds whatsoever to </w:t>
      </w:r>
      <w:r w:rsidR="00381E3A" w:rsidRPr="00F86643">
        <w:rPr>
          <w:sz w:val="22"/>
          <w:szCs w:val="22"/>
        </w:rPr>
        <w:t>Contractor</w:t>
      </w:r>
      <w:r w:rsidRPr="00F86643">
        <w:rPr>
          <w:sz w:val="22"/>
          <w:szCs w:val="22"/>
        </w:rPr>
        <w:t>, or to furnish any other considerat</w:t>
      </w:r>
      <w:r w:rsidR="00BC7DB0" w:rsidRPr="00F86643">
        <w:rPr>
          <w:sz w:val="22"/>
          <w:szCs w:val="22"/>
        </w:rPr>
        <w:t xml:space="preserve">ions under this Agreement, and </w:t>
      </w:r>
      <w:r w:rsidR="00381E3A" w:rsidRPr="00F86643">
        <w:rPr>
          <w:sz w:val="22"/>
          <w:szCs w:val="22"/>
        </w:rPr>
        <w:t>Contractor</w:t>
      </w:r>
      <w:r w:rsidRPr="00F86643">
        <w:rPr>
          <w:sz w:val="22"/>
          <w:szCs w:val="22"/>
        </w:rPr>
        <w:t xml:space="preserve"> shall not be obligated to perform any provisions of this Agreement.</w:t>
      </w:r>
    </w:p>
    <w:p w:rsidR="00AF39A7" w:rsidRPr="00F86643" w:rsidRDefault="00447604" w:rsidP="00AB2522">
      <w:pPr>
        <w:pStyle w:val="ListParagraph"/>
        <w:numPr>
          <w:ilvl w:val="0"/>
          <w:numId w:val="54"/>
        </w:numPr>
        <w:spacing w:before="240" w:after="240" w:line="240" w:lineRule="exact"/>
        <w:ind w:left="180"/>
        <w:jc w:val="both"/>
        <w:rPr>
          <w:sz w:val="22"/>
          <w:szCs w:val="22"/>
        </w:rPr>
      </w:pPr>
      <w:r w:rsidRPr="00F86643">
        <w:rPr>
          <w:sz w:val="22"/>
          <w:szCs w:val="22"/>
        </w:rPr>
        <w:t>If funding for the purposes of this program is reduced or deleted for any fiscal year by the California State Budget Act, the State shall have the option to either cancel this Agreement with no liability occurring to the State, or o</w:t>
      </w:r>
      <w:r w:rsidR="00BC7DB0" w:rsidRPr="00F86643">
        <w:rPr>
          <w:sz w:val="22"/>
          <w:szCs w:val="22"/>
        </w:rPr>
        <w:t xml:space="preserve">ffer an Agreement amendment to </w:t>
      </w:r>
      <w:r w:rsidR="00381E3A" w:rsidRPr="00F86643">
        <w:rPr>
          <w:sz w:val="22"/>
          <w:szCs w:val="22"/>
        </w:rPr>
        <w:t>Contractor</w:t>
      </w:r>
      <w:r w:rsidRPr="00F86643">
        <w:rPr>
          <w:sz w:val="22"/>
          <w:szCs w:val="22"/>
        </w:rPr>
        <w:t xml:space="preserve"> to reflect the reduced amount.</w:t>
      </w:r>
    </w:p>
    <w:p w:rsidR="00AF39A7" w:rsidRPr="00F86643" w:rsidRDefault="004A67FD" w:rsidP="00C618A4">
      <w:pPr>
        <w:pStyle w:val="ListParagraph"/>
        <w:numPr>
          <w:ilvl w:val="0"/>
          <w:numId w:val="6"/>
        </w:numPr>
        <w:spacing w:before="240" w:after="240" w:line="240" w:lineRule="exact"/>
        <w:ind w:left="-187"/>
        <w:jc w:val="both"/>
        <w:outlineLvl w:val="1"/>
        <w:rPr>
          <w:b/>
          <w:bCs/>
          <w:color w:val="000000"/>
          <w:sz w:val="22"/>
          <w:szCs w:val="22"/>
        </w:rPr>
      </w:pPr>
      <w:r w:rsidRPr="00F86643">
        <w:rPr>
          <w:b/>
          <w:bCs/>
          <w:color w:val="000000"/>
          <w:sz w:val="22"/>
          <w:szCs w:val="22"/>
          <w:u w:val="single"/>
        </w:rPr>
        <w:t>P</w:t>
      </w:r>
      <w:r w:rsidR="00C7549B" w:rsidRPr="00F86643">
        <w:rPr>
          <w:b/>
          <w:bCs/>
          <w:color w:val="000000"/>
          <w:sz w:val="22"/>
          <w:szCs w:val="22"/>
          <w:u w:val="single"/>
        </w:rPr>
        <w:t>rompt Payment Clause</w:t>
      </w:r>
    </w:p>
    <w:p w:rsidR="00AF39A7" w:rsidRPr="00F86643" w:rsidRDefault="00447604" w:rsidP="00AB2522">
      <w:pPr>
        <w:spacing w:before="240" w:after="240" w:line="240" w:lineRule="exact"/>
        <w:ind w:left="-180"/>
        <w:jc w:val="both"/>
        <w:rPr>
          <w:sz w:val="22"/>
          <w:szCs w:val="22"/>
        </w:rPr>
      </w:pPr>
      <w:r w:rsidRPr="00F86643">
        <w:rPr>
          <w:sz w:val="22"/>
          <w:szCs w:val="22"/>
        </w:rPr>
        <w:t>Payment will be made in accordance with, and within the time specified in, Government Code</w:t>
      </w:r>
      <w:r w:rsidR="00B34ABA" w:rsidRPr="00F86643">
        <w:rPr>
          <w:sz w:val="22"/>
          <w:szCs w:val="22"/>
        </w:rPr>
        <w:t xml:space="preserve"> (GC)</w:t>
      </w:r>
      <w:r w:rsidRPr="00F86643">
        <w:rPr>
          <w:sz w:val="22"/>
          <w:szCs w:val="22"/>
        </w:rPr>
        <w:t xml:space="preserve"> Chapter 4.5, commencing with Section </w:t>
      </w:r>
      <w:r w:rsidR="00BC7DB0" w:rsidRPr="00F86643">
        <w:rPr>
          <w:sz w:val="22"/>
          <w:szCs w:val="22"/>
        </w:rPr>
        <w:t>§</w:t>
      </w:r>
      <w:r w:rsidRPr="00F86643">
        <w:rPr>
          <w:sz w:val="22"/>
          <w:szCs w:val="22"/>
        </w:rPr>
        <w:t>927.</w:t>
      </w:r>
      <w:r w:rsidR="00E90D72" w:rsidRPr="00F86643">
        <w:rPr>
          <w:sz w:val="22"/>
          <w:szCs w:val="22"/>
        </w:rPr>
        <w:t xml:space="preserve"> </w:t>
      </w:r>
      <w:r w:rsidRPr="00F86643">
        <w:rPr>
          <w:sz w:val="22"/>
          <w:szCs w:val="22"/>
        </w:rPr>
        <w:t>Payment to small/micro businesses shall be made in accordance with</w:t>
      </w:r>
      <w:r w:rsidR="00B43E9B" w:rsidRPr="00F86643">
        <w:rPr>
          <w:sz w:val="22"/>
          <w:szCs w:val="22"/>
        </w:rPr>
        <w:t>,</w:t>
      </w:r>
      <w:r w:rsidRPr="00F86643">
        <w:rPr>
          <w:sz w:val="22"/>
          <w:szCs w:val="22"/>
        </w:rPr>
        <w:t xml:space="preserve"> and within the time specified in</w:t>
      </w:r>
      <w:r w:rsidR="00B43E9B" w:rsidRPr="00F86643">
        <w:rPr>
          <w:sz w:val="22"/>
          <w:szCs w:val="22"/>
        </w:rPr>
        <w:t>,</w:t>
      </w:r>
      <w:r w:rsidRPr="00F86643">
        <w:rPr>
          <w:sz w:val="22"/>
          <w:szCs w:val="22"/>
        </w:rPr>
        <w:t xml:space="preserve"> </w:t>
      </w:r>
      <w:r w:rsidR="00B34ABA" w:rsidRPr="00F86643">
        <w:rPr>
          <w:sz w:val="22"/>
          <w:szCs w:val="22"/>
        </w:rPr>
        <w:t>GC</w:t>
      </w:r>
      <w:r w:rsidRPr="00F86643">
        <w:rPr>
          <w:sz w:val="22"/>
          <w:szCs w:val="22"/>
        </w:rPr>
        <w:t xml:space="preserve"> </w:t>
      </w:r>
      <w:r w:rsidR="00F55B89" w:rsidRPr="00F86643">
        <w:rPr>
          <w:sz w:val="22"/>
          <w:szCs w:val="22"/>
        </w:rPr>
        <w:t xml:space="preserve">Chapter 4.5, </w:t>
      </w:r>
      <w:r w:rsidR="00BC7DB0" w:rsidRPr="00F86643">
        <w:rPr>
          <w:sz w:val="22"/>
          <w:szCs w:val="22"/>
        </w:rPr>
        <w:t>Section §</w:t>
      </w:r>
      <w:r w:rsidRPr="00F86643">
        <w:rPr>
          <w:sz w:val="22"/>
          <w:szCs w:val="22"/>
        </w:rPr>
        <w:t>927 et seq.</w:t>
      </w:r>
    </w:p>
    <w:p w:rsidR="006B5293" w:rsidRPr="00F86643" w:rsidRDefault="004A67FD" w:rsidP="00C618A4">
      <w:pPr>
        <w:pStyle w:val="ListParagraph"/>
        <w:numPr>
          <w:ilvl w:val="0"/>
          <w:numId w:val="6"/>
        </w:numPr>
        <w:spacing w:before="240" w:after="240" w:line="240" w:lineRule="exact"/>
        <w:ind w:left="-187"/>
        <w:jc w:val="both"/>
        <w:outlineLvl w:val="1"/>
        <w:rPr>
          <w:b/>
          <w:sz w:val="22"/>
          <w:szCs w:val="22"/>
          <w:u w:val="single"/>
        </w:rPr>
      </w:pPr>
      <w:r w:rsidRPr="00F86643">
        <w:rPr>
          <w:b/>
          <w:sz w:val="22"/>
          <w:szCs w:val="22"/>
          <w:u w:val="single"/>
        </w:rPr>
        <w:t>S</w:t>
      </w:r>
      <w:r w:rsidR="00C7549B" w:rsidRPr="00F86643">
        <w:rPr>
          <w:b/>
          <w:sz w:val="22"/>
          <w:szCs w:val="22"/>
          <w:u w:val="single"/>
        </w:rPr>
        <w:t>ubcontractors</w:t>
      </w:r>
    </w:p>
    <w:p w:rsidR="006B5293" w:rsidRPr="00F86643" w:rsidRDefault="006B5293" w:rsidP="00AB2522">
      <w:pPr>
        <w:pStyle w:val="ListParagraph"/>
        <w:spacing w:before="240" w:after="240" w:line="240" w:lineRule="exact"/>
        <w:ind w:left="-180"/>
        <w:jc w:val="both"/>
        <w:rPr>
          <w:sz w:val="22"/>
          <w:szCs w:val="22"/>
        </w:rPr>
      </w:pPr>
      <w:r w:rsidRPr="00F86643">
        <w:rPr>
          <w:sz w:val="22"/>
          <w:szCs w:val="22"/>
        </w:rPr>
        <w:t>For all Agreements, with the exception of Interagency Agreements and other governmental entities/auxiliaries that are exempt from bidding, nothing contained</w:t>
      </w:r>
      <w:r w:rsidRPr="00F86643">
        <w:t xml:space="preserve"> </w:t>
      </w:r>
      <w:r w:rsidRPr="00F86643">
        <w:rPr>
          <w:sz w:val="22"/>
          <w:szCs w:val="22"/>
        </w:rPr>
        <w:t>in this</w:t>
      </w:r>
      <w:r w:rsidRPr="00F86643">
        <w:t xml:space="preserve"> </w:t>
      </w:r>
      <w:r w:rsidRPr="00F86643">
        <w:rPr>
          <w:sz w:val="22"/>
          <w:szCs w:val="22"/>
        </w:rPr>
        <w:t xml:space="preserve">Agreement, or otherwise, shall create any contractual relationship between the State and any subcontractors, and no subcontract shall relieve the </w:t>
      </w:r>
      <w:r w:rsidR="00381E3A" w:rsidRPr="00F86643">
        <w:rPr>
          <w:sz w:val="22"/>
          <w:szCs w:val="22"/>
        </w:rPr>
        <w:t>Contractor</w:t>
      </w:r>
      <w:r w:rsidRPr="00F86643">
        <w:rPr>
          <w:sz w:val="22"/>
          <w:szCs w:val="22"/>
        </w:rPr>
        <w:t xml:space="preserve"> of </w:t>
      </w:r>
      <w:r w:rsidR="00381E3A" w:rsidRPr="00F86643">
        <w:rPr>
          <w:sz w:val="22"/>
          <w:szCs w:val="22"/>
        </w:rPr>
        <w:t>Contractor</w:t>
      </w:r>
      <w:r w:rsidRPr="00F86643">
        <w:rPr>
          <w:sz w:val="22"/>
          <w:szCs w:val="22"/>
        </w:rPr>
        <w:t>’s responsibilities and obligations hereunder.</w:t>
      </w:r>
      <w:r w:rsidR="00E90D72" w:rsidRPr="00F86643">
        <w:rPr>
          <w:sz w:val="22"/>
          <w:szCs w:val="22"/>
        </w:rPr>
        <w:t xml:space="preserve"> </w:t>
      </w:r>
      <w:r w:rsidR="00381E3A" w:rsidRPr="00F86643">
        <w:rPr>
          <w:sz w:val="22"/>
          <w:szCs w:val="22"/>
        </w:rPr>
        <w:t>Contractor</w:t>
      </w:r>
      <w:r w:rsidRPr="00F86643">
        <w:rPr>
          <w:sz w:val="22"/>
          <w:szCs w:val="22"/>
        </w:rPr>
        <w:t xml:space="preserve"> agrees to be as fully responsible to the State for the acts and omissions of its subcontractors and of persons either directly or indirectly employed by any of them</w:t>
      </w:r>
      <w:r w:rsidR="00E60F6B" w:rsidRPr="00F86643">
        <w:rPr>
          <w:sz w:val="22"/>
          <w:szCs w:val="22"/>
        </w:rPr>
        <w:t>,</w:t>
      </w:r>
      <w:r w:rsidRPr="00F86643">
        <w:rPr>
          <w:sz w:val="22"/>
          <w:szCs w:val="22"/>
        </w:rPr>
        <w:t xml:space="preserve"> as it is for the acts and omissions of persons directly </w:t>
      </w:r>
      <w:r w:rsidRPr="00F86643">
        <w:rPr>
          <w:sz w:val="22"/>
          <w:szCs w:val="22"/>
        </w:rPr>
        <w:lastRenderedPageBreak/>
        <w:t xml:space="preserve">employed by the </w:t>
      </w:r>
      <w:r w:rsidR="00381E3A" w:rsidRPr="00F86643">
        <w:rPr>
          <w:sz w:val="22"/>
          <w:szCs w:val="22"/>
        </w:rPr>
        <w:t>Contractor</w:t>
      </w:r>
      <w:r w:rsidRPr="00F86643">
        <w:rPr>
          <w:sz w:val="22"/>
          <w:szCs w:val="22"/>
        </w:rPr>
        <w:t>.</w:t>
      </w:r>
      <w:r w:rsidR="00E90D72" w:rsidRPr="00F86643">
        <w:rPr>
          <w:sz w:val="22"/>
          <w:szCs w:val="22"/>
        </w:rPr>
        <w:t xml:space="preserve"> </w:t>
      </w:r>
      <w:r w:rsidRPr="00F86643">
        <w:rPr>
          <w:sz w:val="22"/>
          <w:szCs w:val="22"/>
        </w:rPr>
        <w:t xml:space="preserve">The </w:t>
      </w:r>
      <w:r w:rsidR="00381E3A" w:rsidRPr="00F86643">
        <w:rPr>
          <w:sz w:val="22"/>
          <w:szCs w:val="22"/>
        </w:rPr>
        <w:t>Contractor</w:t>
      </w:r>
      <w:r w:rsidRPr="00F86643">
        <w:rPr>
          <w:sz w:val="22"/>
          <w:szCs w:val="22"/>
        </w:rPr>
        <w:t xml:space="preserve">’s obligation to pay its subcontractors is an independent obligation from the State’s obligation to make payments to the </w:t>
      </w:r>
      <w:r w:rsidR="00381E3A" w:rsidRPr="00F86643">
        <w:rPr>
          <w:sz w:val="22"/>
          <w:szCs w:val="22"/>
        </w:rPr>
        <w:t>Contractor</w:t>
      </w:r>
      <w:r w:rsidRPr="00F86643">
        <w:rPr>
          <w:sz w:val="22"/>
          <w:szCs w:val="22"/>
        </w:rPr>
        <w:t>.</w:t>
      </w:r>
      <w:r w:rsidR="00E90D72" w:rsidRPr="00F86643">
        <w:rPr>
          <w:sz w:val="22"/>
          <w:szCs w:val="22"/>
        </w:rPr>
        <w:t xml:space="preserve"> </w:t>
      </w:r>
      <w:r w:rsidRPr="00F86643">
        <w:rPr>
          <w:sz w:val="22"/>
          <w:szCs w:val="22"/>
        </w:rPr>
        <w:t xml:space="preserve">As a result, the State shall have no obligation to pay or to </w:t>
      </w:r>
      <w:r w:rsidR="001A75FF" w:rsidRPr="00F86643">
        <w:rPr>
          <w:sz w:val="22"/>
          <w:szCs w:val="22"/>
        </w:rPr>
        <w:t>enforce the payment of any monies</w:t>
      </w:r>
      <w:r w:rsidRPr="00F86643">
        <w:rPr>
          <w:sz w:val="22"/>
          <w:szCs w:val="22"/>
        </w:rPr>
        <w:t xml:space="preserve"> to any subcontractor.</w:t>
      </w:r>
    </w:p>
    <w:p w:rsidR="00AF39A7" w:rsidRPr="00F86643" w:rsidRDefault="00447604" w:rsidP="00C618A4">
      <w:pPr>
        <w:spacing w:before="480" w:line="240" w:lineRule="exact"/>
        <w:ind w:left="-720"/>
        <w:jc w:val="center"/>
        <w:outlineLvl w:val="0"/>
        <w:rPr>
          <w:b/>
          <w:sz w:val="22"/>
          <w:szCs w:val="22"/>
        </w:rPr>
      </w:pPr>
      <w:r w:rsidRPr="00F86643">
        <w:rPr>
          <w:b/>
          <w:sz w:val="22"/>
          <w:szCs w:val="22"/>
        </w:rPr>
        <w:t>ARTICLE II</w:t>
      </w:r>
    </w:p>
    <w:p w:rsidR="00AF39A7" w:rsidRPr="00F86643" w:rsidRDefault="00447604" w:rsidP="00C618A4">
      <w:pPr>
        <w:spacing w:after="480" w:line="240" w:lineRule="exact"/>
        <w:ind w:left="-720"/>
        <w:jc w:val="center"/>
        <w:outlineLvl w:val="0"/>
        <w:rPr>
          <w:b/>
          <w:sz w:val="22"/>
          <w:szCs w:val="22"/>
          <w:u w:val="single"/>
        </w:rPr>
      </w:pPr>
      <w:r w:rsidRPr="00F86643">
        <w:rPr>
          <w:b/>
          <w:sz w:val="22"/>
          <w:szCs w:val="22"/>
          <w:u w:val="single"/>
        </w:rPr>
        <w:t>SPECIAL BUDGE</w:t>
      </w:r>
      <w:r w:rsidR="000F7017" w:rsidRPr="00F86643">
        <w:rPr>
          <w:b/>
          <w:sz w:val="22"/>
          <w:szCs w:val="22"/>
          <w:u w:val="single"/>
        </w:rPr>
        <w:t>T DETAIL AND PAYMENT PROVISIONS</w:t>
      </w:r>
    </w:p>
    <w:p w:rsidR="00FA046C" w:rsidRPr="00F86643" w:rsidRDefault="00C618A4" w:rsidP="00C618A4">
      <w:pPr>
        <w:pStyle w:val="ListParagraph"/>
        <w:numPr>
          <w:ilvl w:val="0"/>
          <w:numId w:val="30"/>
        </w:numPr>
        <w:tabs>
          <w:tab w:val="left" w:pos="-360"/>
        </w:tabs>
        <w:ind w:left="-187"/>
        <w:jc w:val="both"/>
        <w:outlineLvl w:val="1"/>
        <w:rPr>
          <w:b/>
          <w:sz w:val="22"/>
        </w:rPr>
      </w:pPr>
      <w:r w:rsidRPr="00C618A4">
        <w:rPr>
          <w:b/>
          <w:sz w:val="22"/>
        </w:rPr>
        <w:tab/>
      </w:r>
      <w:r w:rsidR="00FA046C" w:rsidRPr="00F86643">
        <w:rPr>
          <w:b/>
          <w:sz w:val="22"/>
          <w:u w:val="single"/>
        </w:rPr>
        <w:t>Confidentiality of Exempt or Emergency Agreement Rates</w:t>
      </w:r>
    </w:p>
    <w:p w:rsidR="00FA046C" w:rsidRPr="00F86643" w:rsidRDefault="00FA046C" w:rsidP="00AB2522">
      <w:pPr>
        <w:pStyle w:val="ListParagraph"/>
        <w:spacing w:before="240" w:after="240" w:line="240" w:lineRule="exact"/>
        <w:ind w:left="-180"/>
        <w:jc w:val="both"/>
        <w:rPr>
          <w:sz w:val="22"/>
        </w:rPr>
      </w:pPr>
      <w:r w:rsidRPr="00F86643">
        <w:rPr>
          <w:sz w:val="22"/>
        </w:rPr>
        <w:t xml:space="preserve">CDCR/CCHCS is exempt from publicly disclosing the rates of payment contained in CDCR/CCHCS </w:t>
      </w:r>
      <w:r w:rsidR="00B34ABA" w:rsidRPr="00F86643">
        <w:rPr>
          <w:sz w:val="22"/>
        </w:rPr>
        <w:t>health care</w:t>
      </w:r>
      <w:r w:rsidRPr="00F86643">
        <w:rPr>
          <w:sz w:val="22"/>
        </w:rPr>
        <w:t xml:space="preserve"> Agreements for four (4) years after the date of execution of an Agreement or an Agreement amendment per </w:t>
      </w:r>
      <w:r w:rsidR="00B34ABA" w:rsidRPr="00F86643">
        <w:rPr>
          <w:sz w:val="22"/>
        </w:rPr>
        <w:t>GC</w:t>
      </w:r>
      <w:r w:rsidRPr="00F86643">
        <w:rPr>
          <w:sz w:val="22"/>
        </w:rPr>
        <w:t xml:space="preserve"> Section </w:t>
      </w:r>
      <w:r w:rsidR="00D82FF0" w:rsidRPr="00F86643">
        <w:rPr>
          <w:sz w:val="22"/>
          <w:szCs w:val="22"/>
        </w:rPr>
        <w:t>§</w:t>
      </w:r>
      <w:r w:rsidRPr="00F86643">
        <w:rPr>
          <w:sz w:val="22"/>
        </w:rPr>
        <w:t xml:space="preserve">6254.14. CDCR/CCHCS is also exempt from publicly disclosing the terms and conditions contained in CDCR/CCHCS </w:t>
      </w:r>
      <w:r w:rsidR="00815EDE" w:rsidRPr="00F86643">
        <w:rPr>
          <w:sz w:val="22"/>
        </w:rPr>
        <w:t>h</w:t>
      </w:r>
      <w:r w:rsidRPr="00F86643">
        <w:rPr>
          <w:sz w:val="22"/>
        </w:rPr>
        <w:t>ealth</w:t>
      </w:r>
      <w:r w:rsidR="00815EDE" w:rsidRPr="00F86643">
        <w:rPr>
          <w:sz w:val="22"/>
        </w:rPr>
        <w:t xml:space="preserve"> </w:t>
      </w:r>
      <w:r w:rsidRPr="00F86643">
        <w:rPr>
          <w:sz w:val="22"/>
        </w:rPr>
        <w:t xml:space="preserve">care Agreements for one (1) year after the date of execution of an Agreement or Agreement amendment per </w:t>
      </w:r>
      <w:r w:rsidR="00B34ABA" w:rsidRPr="00F86643">
        <w:rPr>
          <w:sz w:val="22"/>
        </w:rPr>
        <w:t>GC</w:t>
      </w:r>
      <w:r w:rsidRPr="00F86643">
        <w:rPr>
          <w:sz w:val="22"/>
        </w:rPr>
        <w:t xml:space="preserve"> Section </w:t>
      </w:r>
      <w:r w:rsidR="00D82FF0" w:rsidRPr="00F86643">
        <w:rPr>
          <w:sz w:val="22"/>
          <w:szCs w:val="22"/>
        </w:rPr>
        <w:t>§</w:t>
      </w:r>
      <w:r w:rsidRPr="00F86643">
        <w:rPr>
          <w:sz w:val="22"/>
        </w:rPr>
        <w:t xml:space="preserve">6254.14. Except for required disclosures set forth in </w:t>
      </w:r>
      <w:r w:rsidR="00B34ABA" w:rsidRPr="00F86643">
        <w:rPr>
          <w:sz w:val="22"/>
        </w:rPr>
        <w:t>GC</w:t>
      </w:r>
      <w:r w:rsidRPr="00F86643">
        <w:rPr>
          <w:sz w:val="22"/>
        </w:rPr>
        <w:t xml:space="preserve"> Section </w:t>
      </w:r>
      <w:r w:rsidR="00D82FF0" w:rsidRPr="00F86643">
        <w:rPr>
          <w:sz w:val="22"/>
          <w:szCs w:val="22"/>
        </w:rPr>
        <w:t>§</w:t>
      </w:r>
      <w:r w:rsidRPr="00F86643">
        <w:rPr>
          <w:sz w:val="22"/>
        </w:rPr>
        <w:t xml:space="preserve">6254.14, CDCR/CCHCS and Contractor agree to protect the confidentiality of the rates contained in this Agreement or Agreement amendment for four (4) years after the date of execution in accordance with the appropriate </w:t>
      </w:r>
      <w:r w:rsidR="00B34ABA" w:rsidRPr="00F86643">
        <w:rPr>
          <w:sz w:val="22"/>
        </w:rPr>
        <w:t>GC</w:t>
      </w:r>
      <w:r w:rsidRPr="00F86643">
        <w:rPr>
          <w:sz w:val="22"/>
        </w:rPr>
        <w:t>.</w:t>
      </w:r>
    </w:p>
    <w:p w:rsidR="00434D9F" w:rsidRPr="00F86643" w:rsidRDefault="00C618A4" w:rsidP="00C618A4">
      <w:pPr>
        <w:pStyle w:val="ListParagraph"/>
        <w:numPr>
          <w:ilvl w:val="0"/>
          <w:numId w:val="30"/>
        </w:numPr>
        <w:tabs>
          <w:tab w:val="left" w:pos="-360"/>
        </w:tabs>
        <w:spacing w:before="240" w:after="240"/>
        <w:ind w:left="-187"/>
        <w:jc w:val="both"/>
        <w:outlineLvl w:val="1"/>
        <w:rPr>
          <w:b/>
          <w:bCs/>
          <w:color w:val="000000"/>
          <w:sz w:val="22"/>
          <w:szCs w:val="22"/>
          <w:u w:val="single"/>
        </w:rPr>
      </w:pPr>
      <w:r w:rsidRPr="00C618A4">
        <w:rPr>
          <w:b/>
          <w:bCs/>
          <w:color w:val="000000"/>
          <w:sz w:val="22"/>
          <w:szCs w:val="22"/>
        </w:rPr>
        <w:tab/>
      </w:r>
      <w:r w:rsidR="001E5193" w:rsidRPr="00F86643">
        <w:rPr>
          <w:b/>
          <w:bCs/>
          <w:color w:val="000000"/>
          <w:sz w:val="22"/>
          <w:szCs w:val="22"/>
          <w:u w:val="single"/>
        </w:rPr>
        <w:t>O</w:t>
      </w:r>
      <w:r w:rsidR="00C7549B" w:rsidRPr="00F86643">
        <w:rPr>
          <w:b/>
          <w:bCs/>
          <w:color w:val="000000"/>
          <w:sz w:val="22"/>
          <w:szCs w:val="22"/>
          <w:u w:val="single"/>
        </w:rPr>
        <w:t>rientation Hours</w:t>
      </w:r>
    </w:p>
    <w:p w:rsidR="003064B6" w:rsidRPr="00F86643" w:rsidRDefault="00434D9F" w:rsidP="00AB2522">
      <w:pPr>
        <w:pStyle w:val="ListParagraph"/>
        <w:spacing w:before="240" w:after="240" w:line="240" w:lineRule="exact"/>
        <w:ind w:left="-180"/>
        <w:jc w:val="both"/>
        <w:rPr>
          <w:bCs/>
          <w:color w:val="000000"/>
          <w:sz w:val="22"/>
          <w:szCs w:val="22"/>
        </w:rPr>
      </w:pPr>
      <w:r w:rsidRPr="00F86643">
        <w:rPr>
          <w:bCs/>
          <w:color w:val="000000"/>
          <w:sz w:val="22"/>
          <w:szCs w:val="22"/>
        </w:rPr>
        <w:t xml:space="preserve">At the discretion of each institution/facility, </w:t>
      </w:r>
      <w:r w:rsidR="00381E3A" w:rsidRPr="00F86643">
        <w:rPr>
          <w:bCs/>
          <w:color w:val="000000"/>
          <w:sz w:val="22"/>
          <w:szCs w:val="22"/>
        </w:rPr>
        <w:t>Contractor</w:t>
      </w:r>
      <w:r w:rsidRPr="00F86643">
        <w:rPr>
          <w:bCs/>
          <w:color w:val="000000"/>
          <w:sz w:val="22"/>
          <w:szCs w:val="22"/>
        </w:rPr>
        <w:t xml:space="preserve"> shall ensure that </w:t>
      </w:r>
      <w:r w:rsidR="00815EDE" w:rsidRPr="00F86643">
        <w:rPr>
          <w:bCs/>
          <w:color w:val="000000"/>
          <w:sz w:val="22"/>
          <w:szCs w:val="22"/>
        </w:rPr>
        <w:t xml:space="preserve">on-site health care service </w:t>
      </w:r>
      <w:r w:rsidR="00B34ABA" w:rsidRPr="00F86643">
        <w:rPr>
          <w:bCs/>
          <w:color w:val="000000"/>
          <w:sz w:val="22"/>
          <w:szCs w:val="22"/>
        </w:rPr>
        <w:t>provider</w:t>
      </w:r>
      <w:r w:rsidR="000816CD" w:rsidRPr="00F86643">
        <w:rPr>
          <w:bCs/>
          <w:color w:val="000000"/>
          <w:sz w:val="22"/>
          <w:szCs w:val="22"/>
        </w:rPr>
        <w:t>s</w:t>
      </w:r>
      <w:r w:rsidR="00B34ABA" w:rsidRPr="00F86643">
        <w:rPr>
          <w:bCs/>
          <w:color w:val="000000"/>
          <w:sz w:val="22"/>
          <w:szCs w:val="22"/>
        </w:rPr>
        <w:t xml:space="preserve"> complete</w:t>
      </w:r>
      <w:r w:rsidR="000D1200" w:rsidRPr="00F86643">
        <w:rPr>
          <w:bCs/>
          <w:color w:val="000000"/>
          <w:sz w:val="22"/>
          <w:szCs w:val="22"/>
        </w:rPr>
        <w:t xml:space="preserve"> o</w:t>
      </w:r>
      <w:r w:rsidRPr="00F86643">
        <w:rPr>
          <w:bCs/>
          <w:color w:val="000000"/>
          <w:sz w:val="22"/>
          <w:szCs w:val="22"/>
        </w:rPr>
        <w:t>rientation as specified in Exhibit A, Scope of Work</w:t>
      </w:r>
      <w:r w:rsidR="003064B6" w:rsidRPr="00F86643">
        <w:rPr>
          <w:bCs/>
          <w:color w:val="000000"/>
          <w:sz w:val="22"/>
          <w:szCs w:val="22"/>
        </w:rPr>
        <w:t>.</w:t>
      </w:r>
    </w:p>
    <w:p w:rsidR="003064B6" w:rsidRPr="00F86643" w:rsidRDefault="003064B6" w:rsidP="00C618A4">
      <w:pPr>
        <w:pStyle w:val="ListParagraph"/>
        <w:numPr>
          <w:ilvl w:val="0"/>
          <w:numId w:val="55"/>
        </w:numPr>
        <w:spacing w:before="240" w:after="240" w:line="240" w:lineRule="exact"/>
        <w:ind w:left="173"/>
        <w:jc w:val="both"/>
        <w:outlineLvl w:val="2"/>
        <w:rPr>
          <w:b/>
          <w:bCs/>
          <w:color w:val="000000"/>
          <w:sz w:val="22"/>
          <w:szCs w:val="22"/>
        </w:rPr>
      </w:pPr>
      <w:r w:rsidRPr="00F86643">
        <w:rPr>
          <w:b/>
          <w:bCs/>
          <w:color w:val="000000"/>
          <w:sz w:val="22"/>
          <w:szCs w:val="22"/>
        </w:rPr>
        <w:t>On-Site Institution Orientation</w:t>
      </w:r>
    </w:p>
    <w:p w:rsidR="003064B6" w:rsidRPr="00F86643" w:rsidRDefault="003064B6" w:rsidP="00AB2522">
      <w:pPr>
        <w:pStyle w:val="ListParagraph"/>
        <w:spacing w:before="240" w:after="240" w:line="240" w:lineRule="exact"/>
        <w:ind w:left="180"/>
        <w:jc w:val="both"/>
        <w:rPr>
          <w:sz w:val="22"/>
          <w:szCs w:val="22"/>
        </w:rPr>
      </w:pPr>
      <w:r w:rsidRPr="00F86643">
        <w:rPr>
          <w:bCs/>
          <w:color w:val="000000"/>
          <w:sz w:val="22"/>
          <w:szCs w:val="22"/>
        </w:rPr>
        <w:t xml:space="preserve">For </w:t>
      </w:r>
      <w:r w:rsidR="004C2364" w:rsidRPr="00F86643">
        <w:rPr>
          <w:bCs/>
          <w:color w:val="000000"/>
          <w:sz w:val="22"/>
          <w:szCs w:val="22"/>
        </w:rPr>
        <w:t xml:space="preserve">on-site institution </w:t>
      </w:r>
      <w:r w:rsidRPr="00F86643">
        <w:rPr>
          <w:bCs/>
          <w:color w:val="000000"/>
          <w:sz w:val="22"/>
          <w:szCs w:val="22"/>
        </w:rPr>
        <w:t xml:space="preserve">classroom orientation, </w:t>
      </w:r>
      <w:r w:rsidR="00381E3A" w:rsidRPr="00F86643">
        <w:rPr>
          <w:bCs/>
          <w:color w:val="000000"/>
          <w:sz w:val="22"/>
          <w:szCs w:val="22"/>
        </w:rPr>
        <w:t>Contractor</w:t>
      </w:r>
      <w:r w:rsidRPr="00F86643">
        <w:rPr>
          <w:bCs/>
          <w:color w:val="000000"/>
          <w:sz w:val="22"/>
          <w:szCs w:val="22"/>
        </w:rPr>
        <w:t xml:space="preserve"> agrees </w:t>
      </w:r>
      <w:r w:rsidRPr="00F86643">
        <w:rPr>
          <w:color w:val="000000"/>
          <w:sz w:val="22"/>
          <w:szCs w:val="22"/>
        </w:rPr>
        <w:t>that prior to reporting to work at the institution/facilit</w:t>
      </w:r>
      <w:r w:rsidR="00383946" w:rsidRPr="00F86643">
        <w:rPr>
          <w:color w:val="000000"/>
          <w:sz w:val="22"/>
          <w:szCs w:val="22"/>
        </w:rPr>
        <w:t xml:space="preserve">y, all </w:t>
      </w:r>
      <w:r w:rsidR="00815EDE" w:rsidRPr="00F86643">
        <w:rPr>
          <w:bCs/>
          <w:color w:val="000000"/>
          <w:sz w:val="22"/>
          <w:szCs w:val="22"/>
        </w:rPr>
        <w:t>on-site health care service provider</w:t>
      </w:r>
      <w:r w:rsidR="000816CD" w:rsidRPr="00F86643">
        <w:rPr>
          <w:bCs/>
          <w:color w:val="000000"/>
          <w:sz w:val="22"/>
          <w:szCs w:val="22"/>
        </w:rPr>
        <w:t>s</w:t>
      </w:r>
      <w:r w:rsidR="00815EDE" w:rsidRPr="00F86643">
        <w:rPr>
          <w:bCs/>
          <w:color w:val="000000"/>
          <w:sz w:val="22"/>
          <w:szCs w:val="22"/>
        </w:rPr>
        <w:t xml:space="preserve"> </w:t>
      </w:r>
      <w:r w:rsidR="00843E9B" w:rsidRPr="00F86643">
        <w:rPr>
          <w:color w:val="000000"/>
          <w:sz w:val="22"/>
          <w:szCs w:val="22"/>
        </w:rPr>
        <w:t xml:space="preserve">shall attend </w:t>
      </w:r>
      <w:r w:rsidR="005D41FF" w:rsidRPr="00F86643">
        <w:rPr>
          <w:color w:val="000000"/>
          <w:sz w:val="22"/>
          <w:szCs w:val="22"/>
        </w:rPr>
        <w:t xml:space="preserve">classroom </w:t>
      </w:r>
      <w:r w:rsidRPr="00F86643">
        <w:rPr>
          <w:color w:val="000000"/>
          <w:sz w:val="22"/>
          <w:szCs w:val="22"/>
        </w:rPr>
        <w:t>orientati</w:t>
      </w:r>
      <w:r w:rsidRPr="00F86643">
        <w:rPr>
          <w:sz w:val="22"/>
          <w:szCs w:val="22"/>
        </w:rPr>
        <w:t>on</w:t>
      </w:r>
      <w:r w:rsidR="00862160" w:rsidRPr="00F86643">
        <w:rPr>
          <w:sz w:val="22"/>
          <w:szCs w:val="22"/>
        </w:rPr>
        <w:t>. Classroom orientation will inc</w:t>
      </w:r>
      <w:r w:rsidR="000816CD" w:rsidRPr="00F86643">
        <w:rPr>
          <w:sz w:val="22"/>
          <w:szCs w:val="22"/>
        </w:rPr>
        <w:t>l</w:t>
      </w:r>
      <w:r w:rsidR="00862160" w:rsidRPr="00F86643">
        <w:rPr>
          <w:sz w:val="22"/>
          <w:szCs w:val="22"/>
        </w:rPr>
        <w:t>ude</w:t>
      </w:r>
      <w:r w:rsidRPr="00F86643">
        <w:rPr>
          <w:sz w:val="22"/>
          <w:szCs w:val="22"/>
        </w:rPr>
        <w:t xml:space="preserve"> any required training to become familiar with the operations of the institution/facility </w:t>
      </w:r>
      <w:r w:rsidR="000816CD" w:rsidRPr="00F86643">
        <w:rPr>
          <w:sz w:val="22"/>
          <w:szCs w:val="22"/>
        </w:rPr>
        <w:t xml:space="preserve">and </w:t>
      </w:r>
      <w:r w:rsidRPr="00F86643">
        <w:rPr>
          <w:sz w:val="22"/>
          <w:szCs w:val="22"/>
        </w:rPr>
        <w:t>its medical facilities, Title 15 of the California Code of Regulations, Director’s Rules and Regulations, and any bylaws that may apply to the institution/facility.</w:t>
      </w:r>
    </w:p>
    <w:p w:rsidR="003064B6" w:rsidRPr="00F86643" w:rsidRDefault="00381E3A" w:rsidP="00AB2522">
      <w:pPr>
        <w:pStyle w:val="Normal1"/>
        <w:spacing w:before="240" w:after="240" w:line="240" w:lineRule="exact"/>
        <w:ind w:left="180"/>
        <w:jc w:val="both"/>
        <w:rPr>
          <w:sz w:val="22"/>
          <w:szCs w:val="22"/>
        </w:rPr>
      </w:pPr>
      <w:r w:rsidRPr="00F86643">
        <w:rPr>
          <w:sz w:val="22"/>
          <w:szCs w:val="22"/>
        </w:rPr>
        <w:t>Contractor</w:t>
      </w:r>
      <w:r w:rsidR="003064B6" w:rsidRPr="00F86643">
        <w:rPr>
          <w:sz w:val="22"/>
          <w:szCs w:val="22"/>
        </w:rPr>
        <w:t xml:space="preserve"> </w:t>
      </w:r>
      <w:r w:rsidR="00DF2FF2" w:rsidRPr="00F86643">
        <w:rPr>
          <w:sz w:val="22"/>
          <w:szCs w:val="22"/>
        </w:rPr>
        <w:t>shall</w:t>
      </w:r>
      <w:r w:rsidR="003064B6" w:rsidRPr="00F86643">
        <w:rPr>
          <w:sz w:val="22"/>
          <w:szCs w:val="22"/>
        </w:rPr>
        <w:t xml:space="preserve"> be paid for the time spent in </w:t>
      </w:r>
      <w:r w:rsidR="00DF2FF2" w:rsidRPr="00F86643">
        <w:rPr>
          <w:sz w:val="22"/>
          <w:szCs w:val="22"/>
        </w:rPr>
        <w:t xml:space="preserve">classroom </w:t>
      </w:r>
      <w:r w:rsidR="003064B6" w:rsidRPr="00F86643">
        <w:rPr>
          <w:sz w:val="22"/>
          <w:szCs w:val="22"/>
        </w:rPr>
        <w:t xml:space="preserve">orientation </w:t>
      </w:r>
      <w:r w:rsidR="00DF2FF2" w:rsidRPr="00F86643">
        <w:rPr>
          <w:sz w:val="22"/>
          <w:szCs w:val="22"/>
        </w:rPr>
        <w:t xml:space="preserve">once the on-site health care service provider has </w:t>
      </w:r>
      <w:r w:rsidR="003064B6" w:rsidRPr="00F86643">
        <w:rPr>
          <w:sz w:val="22"/>
          <w:szCs w:val="22"/>
        </w:rPr>
        <w:t>work</w:t>
      </w:r>
      <w:r w:rsidR="00DF2FF2" w:rsidRPr="00F86643">
        <w:rPr>
          <w:sz w:val="22"/>
          <w:szCs w:val="22"/>
        </w:rPr>
        <w:t>ed</w:t>
      </w:r>
      <w:r w:rsidR="003064B6" w:rsidRPr="00F86643">
        <w:rPr>
          <w:sz w:val="22"/>
          <w:szCs w:val="22"/>
        </w:rPr>
        <w:t xml:space="preserve"> a minimum of eighty (80) hours </w:t>
      </w:r>
      <w:r w:rsidR="00E5415B" w:rsidRPr="00F86643">
        <w:rPr>
          <w:sz w:val="22"/>
          <w:szCs w:val="22"/>
          <w:u w:val="single"/>
        </w:rPr>
        <w:t>in excess</w:t>
      </w:r>
      <w:r w:rsidR="003064B6" w:rsidRPr="00F86643">
        <w:rPr>
          <w:sz w:val="22"/>
          <w:szCs w:val="22"/>
        </w:rPr>
        <w:t xml:space="preserve"> of the orientation hours.</w:t>
      </w:r>
      <w:r w:rsidR="00E90D72" w:rsidRPr="00F86643">
        <w:rPr>
          <w:sz w:val="22"/>
          <w:szCs w:val="22"/>
        </w:rPr>
        <w:t xml:space="preserve"> </w:t>
      </w:r>
      <w:r w:rsidR="003064B6" w:rsidRPr="00F86643">
        <w:rPr>
          <w:sz w:val="22"/>
          <w:szCs w:val="22"/>
        </w:rPr>
        <w:t xml:space="preserve">Contractor shall not be compensated for the time spent in </w:t>
      </w:r>
      <w:r w:rsidR="00DF2FF2" w:rsidRPr="00F86643">
        <w:rPr>
          <w:sz w:val="22"/>
          <w:szCs w:val="22"/>
        </w:rPr>
        <w:t xml:space="preserve">classroom </w:t>
      </w:r>
      <w:r w:rsidR="0051740D" w:rsidRPr="00F86643">
        <w:rPr>
          <w:sz w:val="22"/>
          <w:szCs w:val="22"/>
        </w:rPr>
        <w:t xml:space="preserve">orientation </w:t>
      </w:r>
      <w:r w:rsidR="00DF2FF2" w:rsidRPr="00F86643">
        <w:rPr>
          <w:sz w:val="22"/>
          <w:szCs w:val="22"/>
        </w:rPr>
        <w:t xml:space="preserve">if the </w:t>
      </w:r>
      <w:r w:rsidR="00862160" w:rsidRPr="00F86643">
        <w:rPr>
          <w:sz w:val="22"/>
          <w:szCs w:val="22"/>
        </w:rPr>
        <w:t>provider</w:t>
      </w:r>
      <w:r w:rsidR="003064B6" w:rsidRPr="00F86643">
        <w:rPr>
          <w:sz w:val="22"/>
          <w:szCs w:val="22"/>
        </w:rPr>
        <w:t xml:space="preserve"> do</w:t>
      </w:r>
      <w:r w:rsidR="00DF2FF2" w:rsidRPr="00F86643">
        <w:rPr>
          <w:sz w:val="22"/>
          <w:szCs w:val="22"/>
        </w:rPr>
        <w:t>es</w:t>
      </w:r>
      <w:r w:rsidR="003064B6" w:rsidRPr="00F86643">
        <w:rPr>
          <w:sz w:val="22"/>
          <w:szCs w:val="22"/>
        </w:rPr>
        <w:t xml:space="preserve"> not work a minimum of eighty (80) hours in excess of the </w:t>
      </w:r>
      <w:r w:rsidR="00FD5986" w:rsidRPr="00F86643">
        <w:rPr>
          <w:sz w:val="22"/>
          <w:szCs w:val="22"/>
        </w:rPr>
        <w:t xml:space="preserve">classroom </w:t>
      </w:r>
      <w:r w:rsidR="003064B6" w:rsidRPr="00F86643">
        <w:rPr>
          <w:sz w:val="22"/>
          <w:szCs w:val="22"/>
        </w:rPr>
        <w:t>orientation hours.</w:t>
      </w:r>
    </w:p>
    <w:p w:rsidR="003064B6" w:rsidRPr="00F86643" w:rsidRDefault="003064B6" w:rsidP="00AB2522">
      <w:pPr>
        <w:pStyle w:val="ListParagraph"/>
        <w:spacing w:before="240" w:after="240" w:line="240" w:lineRule="exact"/>
        <w:ind w:left="180"/>
        <w:jc w:val="both"/>
        <w:rPr>
          <w:bCs/>
          <w:color w:val="000000"/>
          <w:sz w:val="22"/>
          <w:szCs w:val="22"/>
        </w:rPr>
      </w:pPr>
      <w:r w:rsidRPr="00F86643">
        <w:rPr>
          <w:sz w:val="22"/>
          <w:szCs w:val="22"/>
        </w:rPr>
        <w:t xml:space="preserve">Compensation for classroom orientation will be paid at one-half (1/2) of the hourly rate of the </w:t>
      </w:r>
      <w:r w:rsidR="00815EDE" w:rsidRPr="00F86643">
        <w:rPr>
          <w:bCs/>
          <w:color w:val="000000"/>
          <w:sz w:val="22"/>
          <w:szCs w:val="22"/>
        </w:rPr>
        <w:t xml:space="preserve">on-site health care service providers </w:t>
      </w:r>
      <w:r w:rsidRPr="00F86643">
        <w:rPr>
          <w:sz w:val="22"/>
          <w:szCs w:val="22"/>
        </w:rPr>
        <w:t xml:space="preserve">for a maximum of </w:t>
      </w:r>
      <w:r w:rsidR="004C2364" w:rsidRPr="00F86643">
        <w:rPr>
          <w:sz w:val="22"/>
          <w:szCs w:val="22"/>
        </w:rPr>
        <w:t>forty (</w:t>
      </w:r>
      <w:r w:rsidRPr="00F86643">
        <w:rPr>
          <w:sz w:val="22"/>
          <w:szCs w:val="22"/>
        </w:rPr>
        <w:t>40</w:t>
      </w:r>
      <w:r w:rsidR="004C2364" w:rsidRPr="00F86643">
        <w:rPr>
          <w:sz w:val="22"/>
          <w:szCs w:val="22"/>
        </w:rPr>
        <w:t>)</w:t>
      </w:r>
      <w:r w:rsidRPr="00F86643">
        <w:rPr>
          <w:sz w:val="22"/>
          <w:szCs w:val="22"/>
        </w:rPr>
        <w:t xml:space="preserve"> hours of orientation.</w:t>
      </w:r>
      <w:r w:rsidR="00E90D72" w:rsidRPr="00F86643">
        <w:rPr>
          <w:sz w:val="22"/>
          <w:szCs w:val="22"/>
        </w:rPr>
        <w:t xml:space="preserve"> </w:t>
      </w:r>
      <w:r w:rsidRPr="00F86643">
        <w:rPr>
          <w:sz w:val="22"/>
          <w:szCs w:val="22"/>
        </w:rPr>
        <w:t xml:space="preserve">Any orientation required by the institution/facility exceeding </w:t>
      </w:r>
      <w:r w:rsidR="004C2364" w:rsidRPr="00F86643">
        <w:rPr>
          <w:sz w:val="22"/>
          <w:szCs w:val="22"/>
        </w:rPr>
        <w:t>forty (</w:t>
      </w:r>
      <w:r w:rsidRPr="00F86643">
        <w:rPr>
          <w:sz w:val="22"/>
          <w:szCs w:val="22"/>
        </w:rPr>
        <w:t>40</w:t>
      </w:r>
      <w:r w:rsidR="004C2364" w:rsidRPr="00F86643">
        <w:rPr>
          <w:sz w:val="22"/>
          <w:szCs w:val="22"/>
        </w:rPr>
        <w:t>)</w:t>
      </w:r>
      <w:r w:rsidRPr="00F86643">
        <w:rPr>
          <w:sz w:val="22"/>
          <w:szCs w:val="22"/>
        </w:rPr>
        <w:t xml:space="preserve"> hours will be reimbursed at the rate identified in </w:t>
      </w:r>
      <w:r w:rsidR="00381E3A" w:rsidRPr="00F86643">
        <w:rPr>
          <w:sz w:val="22"/>
          <w:szCs w:val="22"/>
        </w:rPr>
        <w:t>Contractor</w:t>
      </w:r>
      <w:r w:rsidRPr="00F86643">
        <w:rPr>
          <w:sz w:val="22"/>
          <w:szCs w:val="22"/>
        </w:rPr>
        <w:t>’s Rate Sheet (Exhibit B-2).</w:t>
      </w:r>
      <w:r w:rsidR="00E90D72" w:rsidRPr="00F86643">
        <w:rPr>
          <w:sz w:val="22"/>
          <w:szCs w:val="22"/>
        </w:rPr>
        <w:t xml:space="preserve"> </w:t>
      </w:r>
      <w:r w:rsidRPr="00F86643">
        <w:rPr>
          <w:sz w:val="22"/>
          <w:szCs w:val="22"/>
        </w:rPr>
        <w:t xml:space="preserve">Orientation shall not be invoiced until after </w:t>
      </w:r>
      <w:r w:rsidR="004C2364" w:rsidRPr="00F86643">
        <w:rPr>
          <w:sz w:val="22"/>
          <w:szCs w:val="22"/>
        </w:rPr>
        <w:t>eighty (</w:t>
      </w:r>
      <w:r w:rsidRPr="00F86643">
        <w:rPr>
          <w:sz w:val="22"/>
          <w:szCs w:val="22"/>
        </w:rPr>
        <w:t>80</w:t>
      </w:r>
      <w:r w:rsidR="004C2364" w:rsidRPr="00F86643">
        <w:rPr>
          <w:sz w:val="22"/>
          <w:szCs w:val="22"/>
        </w:rPr>
        <w:t>)</w:t>
      </w:r>
      <w:r w:rsidRPr="00F86643">
        <w:rPr>
          <w:sz w:val="22"/>
          <w:szCs w:val="22"/>
        </w:rPr>
        <w:t xml:space="preserve"> hours have been worked over and above the orientation hours.</w:t>
      </w:r>
    </w:p>
    <w:p w:rsidR="003064B6" w:rsidRPr="00F86643" w:rsidRDefault="00434D9F" w:rsidP="00C618A4">
      <w:pPr>
        <w:pStyle w:val="ListParagraph"/>
        <w:numPr>
          <w:ilvl w:val="0"/>
          <w:numId w:val="55"/>
        </w:numPr>
        <w:spacing w:before="240" w:after="240" w:line="240" w:lineRule="exact"/>
        <w:ind w:left="173"/>
        <w:jc w:val="both"/>
        <w:outlineLvl w:val="2"/>
        <w:rPr>
          <w:b/>
          <w:bCs/>
          <w:color w:val="000000"/>
          <w:sz w:val="22"/>
          <w:szCs w:val="22"/>
        </w:rPr>
      </w:pPr>
      <w:r w:rsidRPr="00F86643">
        <w:rPr>
          <w:b/>
          <w:bCs/>
          <w:color w:val="000000"/>
          <w:sz w:val="22"/>
          <w:szCs w:val="22"/>
        </w:rPr>
        <w:t xml:space="preserve">Self-Certification Orientation Process (On-Site </w:t>
      </w:r>
      <w:r w:rsidR="00815EDE" w:rsidRPr="00F86643">
        <w:rPr>
          <w:b/>
          <w:bCs/>
          <w:color w:val="000000"/>
          <w:sz w:val="22"/>
          <w:szCs w:val="22"/>
        </w:rPr>
        <w:t>Health Care Service Providers</w:t>
      </w:r>
      <w:r w:rsidRPr="00F86643">
        <w:rPr>
          <w:b/>
          <w:bCs/>
          <w:color w:val="000000"/>
          <w:sz w:val="22"/>
          <w:szCs w:val="22"/>
        </w:rPr>
        <w:t xml:space="preserve"> Orientation)</w:t>
      </w:r>
    </w:p>
    <w:p w:rsidR="003064B6" w:rsidRPr="00F86643" w:rsidRDefault="003064B6" w:rsidP="00AB2522">
      <w:pPr>
        <w:pStyle w:val="Normal1"/>
        <w:spacing w:before="240" w:after="240" w:line="240" w:lineRule="exact"/>
        <w:ind w:left="180"/>
        <w:jc w:val="both"/>
        <w:rPr>
          <w:sz w:val="22"/>
          <w:szCs w:val="22"/>
        </w:rPr>
      </w:pPr>
      <w:r w:rsidRPr="00F86643">
        <w:rPr>
          <w:sz w:val="22"/>
          <w:szCs w:val="22"/>
        </w:rPr>
        <w:t>This process may be ut</w:t>
      </w:r>
      <w:r w:rsidR="008A62CD" w:rsidRPr="00F86643">
        <w:rPr>
          <w:sz w:val="22"/>
          <w:szCs w:val="22"/>
        </w:rPr>
        <w:t xml:space="preserve">ilized in place of attending </w:t>
      </w:r>
      <w:r w:rsidRPr="00F86643">
        <w:rPr>
          <w:sz w:val="22"/>
          <w:szCs w:val="22"/>
        </w:rPr>
        <w:t>on-site institution orientation based on institution approval.</w:t>
      </w:r>
      <w:r w:rsidR="00E90D72" w:rsidRPr="00F86643">
        <w:rPr>
          <w:sz w:val="22"/>
          <w:szCs w:val="22"/>
        </w:rPr>
        <w:t xml:space="preserve"> </w:t>
      </w:r>
      <w:r w:rsidRPr="00F86643">
        <w:rPr>
          <w:sz w:val="22"/>
          <w:szCs w:val="22"/>
        </w:rPr>
        <w:t>The Health Program Specialist in the Medical Contracts Section will provide notification when this process is all</w:t>
      </w:r>
      <w:r w:rsidR="008A62CD" w:rsidRPr="00F86643">
        <w:rPr>
          <w:sz w:val="22"/>
          <w:szCs w:val="22"/>
        </w:rPr>
        <w:t>owed for a specific institution</w:t>
      </w:r>
      <w:r w:rsidRPr="00F86643">
        <w:rPr>
          <w:sz w:val="22"/>
          <w:szCs w:val="22"/>
        </w:rPr>
        <w:t>.</w:t>
      </w:r>
    </w:p>
    <w:p w:rsidR="003064B6" w:rsidRPr="00F86643" w:rsidRDefault="003064B6" w:rsidP="00AB2522">
      <w:pPr>
        <w:pStyle w:val="Normal1"/>
        <w:numPr>
          <w:ilvl w:val="0"/>
          <w:numId w:val="56"/>
        </w:numPr>
        <w:spacing w:line="240" w:lineRule="exact"/>
        <w:ind w:left="547"/>
        <w:jc w:val="both"/>
        <w:rPr>
          <w:sz w:val="22"/>
          <w:szCs w:val="22"/>
        </w:rPr>
      </w:pPr>
      <w:r w:rsidRPr="00F86643">
        <w:rPr>
          <w:sz w:val="22"/>
          <w:szCs w:val="22"/>
        </w:rPr>
        <w:t xml:space="preserve">Link: </w:t>
      </w:r>
      <w:hyperlink r:id="rId8" w:tooltip="Hyperlink to the CCHCS Orientation Information page on the CDCR website." w:history="1">
        <w:r w:rsidR="001B2D0B" w:rsidRPr="00F86643">
          <w:rPr>
            <w:rStyle w:val="Hyperlink"/>
            <w:sz w:val="22"/>
            <w:szCs w:val="22"/>
          </w:rPr>
          <w:t>http://www.cdcr.ca.gov/Divisions_Boards/Plata/Orientation_Information.html</w:t>
        </w:r>
      </w:hyperlink>
    </w:p>
    <w:p w:rsidR="003064B6" w:rsidRPr="00F86643" w:rsidRDefault="003064B6" w:rsidP="00AB2522">
      <w:pPr>
        <w:pStyle w:val="Normal1"/>
        <w:numPr>
          <w:ilvl w:val="0"/>
          <w:numId w:val="56"/>
        </w:numPr>
        <w:spacing w:line="240" w:lineRule="exact"/>
        <w:ind w:left="547"/>
        <w:jc w:val="both"/>
        <w:rPr>
          <w:sz w:val="22"/>
          <w:szCs w:val="22"/>
        </w:rPr>
      </w:pPr>
      <w:r w:rsidRPr="00F86643">
        <w:rPr>
          <w:sz w:val="22"/>
          <w:szCs w:val="22"/>
        </w:rPr>
        <w:t xml:space="preserve">Contractor shall be responsible for ensuring </w:t>
      </w:r>
      <w:r w:rsidR="000D1200" w:rsidRPr="00F86643">
        <w:rPr>
          <w:sz w:val="22"/>
          <w:szCs w:val="22"/>
        </w:rPr>
        <w:t>that</w:t>
      </w:r>
      <w:r w:rsidRPr="00F86643">
        <w:rPr>
          <w:sz w:val="22"/>
          <w:szCs w:val="22"/>
        </w:rPr>
        <w:t xml:space="preserve"> </w:t>
      </w:r>
      <w:r w:rsidR="00815EDE" w:rsidRPr="00F86643">
        <w:rPr>
          <w:bCs/>
          <w:sz w:val="22"/>
          <w:szCs w:val="22"/>
        </w:rPr>
        <w:t>on-site health care service provider</w:t>
      </w:r>
      <w:r w:rsidR="00862160" w:rsidRPr="00F86643">
        <w:rPr>
          <w:bCs/>
          <w:sz w:val="22"/>
          <w:szCs w:val="22"/>
        </w:rPr>
        <w:t>s</w:t>
      </w:r>
      <w:r w:rsidR="00815EDE" w:rsidRPr="00F86643">
        <w:rPr>
          <w:bCs/>
          <w:sz w:val="22"/>
          <w:szCs w:val="22"/>
        </w:rPr>
        <w:t xml:space="preserve"> </w:t>
      </w:r>
      <w:r w:rsidRPr="00F86643">
        <w:rPr>
          <w:sz w:val="22"/>
          <w:szCs w:val="22"/>
        </w:rPr>
        <w:t>complete the orientation and sign the CCHCS Orientation Acknowledgement Letter.</w:t>
      </w:r>
    </w:p>
    <w:p w:rsidR="003064B6" w:rsidRPr="00F86643" w:rsidRDefault="003064B6" w:rsidP="00AB2522">
      <w:pPr>
        <w:pStyle w:val="Normal1"/>
        <w:numPr>
          <w:ilvl w:val="0"/>
          <w:numId w:val="56"/>
        </w:numPr>
        <w:spacing w:after="240" w:line="240" w:lineRule="exact"/>
        <w:ind w:left="547"/>
        <w:jc w:val="both"/>
        <w:rPr>
          <w:sz w:val="22"/>
          <w:szCs w:val="22"/>
        </w:rPr>
      </w:pPr>
      <w:r w:rsidRPr="00F86643">
        <w:rPr>
          <w:sz w:val="22"/>
          <w:szCs w:val="22"/>
        </w:rPr>
        <w:t xml:space="preserve">Contractor shall maintain the signed copy of the </w:t>
      </w:r>
      <w:r w:rsidR="00CA3F00" w:rsidRPr="00F86643">
        <w:rPr>
          <w:sz w:val="22"/>
          <w:szCs w:val="22"/>
        </w:rPr>
        <w:t xml:space="preserve">CCHCS Orientation </w:t>
      </w:r>
      <w:r w:rsidRPr="00F86643">
        <w:rPr>
          <w:sz w:val="22"/>
          <w:szCs w:val="22"/>
        </w:rPr>
        <w:t>Acknowledgement Letter and provide to CDCR/CCHCS upon request.</w:t>
      </w:r>
    </w:p>
    <w:p w:rsidR="00AF39A7" w:rsidRPr="00F86643" w:rsidRDefault="00C618A4" w:rsidP="00C618A4">
      <w:pPr>
        <w:pStyle w:val="ListParagraph"/>
        <w:numPr>
          <w:ilvl w:val="0"/>
          <w:numId w:val="30"/>
        </w:numPr>
        <w:tabs>
          <w:tab w:val="left" w:pos="-360"/>
        </w:tabs>
        <w:ind w:left="-187"/>
        <w:jc w:val="both"/>
        <w:outlineLvl w:val="1"/>
        <w:rPr>
          <w:b/>
          <w:bCs/>
          <w:color w:val="000000"/>
          <w:sz w:val="22"/>
          <w:szCs w:val="22"/>
        </w:rPr>
      </w:pPr>
      <w:r w:rsidRPr="00C618A4">
        <w:rPr>
          <w:b/>
          <w:bCs/>
          <w:color w:val="000000"/>
          <w:sz w:val="22"/>
          <w:szCs w:val="22"/>
        </w:rPr>
        <w:lastRenderedPageBreak/>
        <w:tab/>
      </w:r>
      <w:r w:rsidR="001E5193" w:rsidRPr="00F86643">
        <w:rPr>
          <w:b/>
          <w:bCs/>
          <w:color w:val="000000"/>
          <w:sz w:val="22"/>
          <w:szCs w:val="22"/>
          <w:u w:val="single"/>
        </w:rPr>
        <w:t>S</w:t>
      </w:r>
      <w:r w:rsidR="00C7549B" w:rsidRPr="00F86643">
        <w:rPr>
          <w:b/>
          <w:bCs/>
          <w:color w:val="000000"/>
          <w:sz w:val="22"/>
          <w:szCs w:val="22"/>
          <w:u w:val="single"/>
        </w:rPr>
        <w:t>ubmission of Invoices/Claims</w:t>
      </w:r>
    </w:p>
    <w:p w:rsidR="00AF39A7" w:rsidRPr="00F86643" w:rsidRDefault="00447604" w:rsidP="00AB2522">
      <w:pPr>
        <w:numPr>
          <w:ilvl w:val="0"/>
          <w:numId w:val="12"/>
        </w:numPr>
        <w:spacing w:before="240" w:after="240" w:line="240" w:lineRule="exact"/>
        <w:ind w:left="180"/>
        <w:jc w:val="both"/>
        <w:rPr>
          <w:bCs/>
          <w:color w:val="000000"/>
          <w:sz w:val="22"/>
          <w:szCs w:val="22"/>
        </w:rPr>
      </w:pPr>
      <w:r w:rsidRPr="00F86643">
        <w:rPr>
          <w:bCs/>
          <w:color w:val="000000"/>
          <w:sz w:val="22"/>
          <w:szCs w:val="22"/>
        </w:rPr>
        <w:t>In order to ensure prompt and accurate payment</w:t>
      </w:r>
      <w:r w:rsidR="008A62CD" w:rsidRPr="00F86643">
        <w:rPr>
          <w:bCs/>
          <w:color w:val="000000"/>
          <w:sz w:val="22"/>
          <w:szCs w:val="22"/>
        </w:rPr>
        <w:t>,</w:t>
      </w:r>
      <w:r w:rsidRPr="00F86643">
        <w:rPr>
          <w:bCs/>
          <w:color w:val="000000"/>
          <w:sz w:val="22"/>
          <w:szCs w:val="22"/>
        </w:rPr>
        <w:t xml:space="preserve"> all invoices/claims shall be submitted according to the </w:t>
      </w:r>
      <w:r w:rsidR="00BD06F0" w:rsidRPr="00F86643">
        <w:rPr>
          <w:bCs/>
          <w:color w:val="000000"/>
          <w:sz w:val="22"/>
          <w:szCs w:val="22"/>
        </w:rPr>
        <w:t xml:space="preserve">applicable </w:t>
      </w:r>
      <w:r w:rsidRPr="00F86643">
        <w:rPr>
          <w:bCs/>
          <w:color w:val="000000"/>
          <w:sz w:val="22"/>
          <w:szCs w:val="22"/>
        </w:rPr>
        <w:t>directions listed below</w:t>
      </w:r>
      <w:r w:rsidR="00BD06F0" w:rsidRPr="00F86643">
        <w:rPr>
          <w:bCs/>
          <w:color w:val="000000"/>
          <w:sz w:val="22"/>
          <w:szCs w:val="22"/>
        </w:rPr>
        <w:t xml:space="preserve"> for each service type</w:t>
      </w:r>
      <w:r w:rsidR="00E26736" w:rsidRPr="00F86643">
        <w:rPr>
          <w:bCs/>
          <w:color w:val="000000"/>
          <w:sz w:val="22"/>
          <w:szCs w:val="22"/>
        </w:rPr>
        <w:t>.</w:t>
      </w:r>
      <w:r w:rsidR="00E90D72" w:rsidRPr="00F86643">
        <w:rPr>
          <w:bCs/>
          <w:color w:val="000000"/>
          <w:sz w:val="22"/>
          <w:szCs w:val="22"/>
        </w:rPr>
        <w:t xml:space="preserve"> </w:t>
      </w:r>
      <w:r w:rsidRPr="00F86643">
        <w:rPr>
          <w:b/>
          <w:bCs/>
          <w:color w:val="000000"/>
          <w:sz w:val="22"/>
          <w:szCs w:val="22"/>
        </w:rPr>
        <w:t>I</w:t>
      </w:r>
      <w:r w:rsidR="0058326A" w:rsidRPr="00F86643">
        <w:rPr>
          <w:b/>
          <w:bCs/>
          <w:color w:val="000000"/>
          <w:sz w:val="22"/>
          <w:szCs w:val="22"/>
        </w:rPr>
        <w:t xml:space="preserve">t is the responsibility of the </w:t>
      </w:r>
      <w:r w:rsidR="00381E3A" w:rsidRPr="00F86643">
        <w:rPr>
          <w:b/>
          <w:bCs/>
          <w:color w:val="000000"/>
          <w:sz w:val="22"/>
          <w:szCs w:val="22"/>
        </w:rPr>
        <w:t>Contractor</w:t>
      </w:r>
      <w:r w:rsidRPr="00F86643">
        <w:rPr>
          <w:b/>
          <w:bCs/>
          <w:color w:val="000000"/>
          <w:sz w:val="22"/>
          <w:szCs w:val="22"/>
        </w:rPr>
        <w:t xml:space="preserve"> to ensure that invoices/claims are sent to the correct address as set forth below according to service type</w:t>
      </w:r>
      <w:r w:rsidRPr="00F86643">
        <w:rPr>
          <w:bCs/>
          <w:color w:val="000000"/>
          <w:sz w:val="22"/>
          <w:szCs w:val="22"/>
        </w:rPr>
        <w:t>.</w:t>
      </w:r>
      <w:r w:rsidR="00E90D72" w:rsidRPr="00F86643">
        <w:rPr>
          <w:bCs/>
          <w:color w:val="000000"/>
          <w:sz w:val="22"/>
          <w:szCs w:val="22"/>
        </w:rPr>
        <w:t xml:space="preserve"> </w:t>
      </w:r>
      <w:r w:rsidRPr="00F86643">
        <w:rPr>
          <w:bCs/>
          <w:color w:val="000000"/>
          <w:sz w:val="22"/>
          <w:szCs w:val="22"/>
        </w:rPr>
        <w:t>Invoices/claims that are not sent to the appropriate address will be deemed not to have been submitted, will not be processed for payment, and will not be subject to late payment penalties.</w:t>
      </w:r>
      <w:r w:rsidR="00E90D72" w:rsidRPr="00F86643">
        <w:rPr>
          <w:bCs/>
          <w:color w:val="000000"/>
          <w:sz w:val="22"/>
          <w:szCs w:val="22"/>
        </w:rPr>
        <w:t xml:space="preserve"> </w:t>
      </w:r>
      <w:r w:rsidRPr="00F86643">
        <w:rPr>
          <w:bCs/>
          <w:color w:val="000000"/>
          <w:sz w:val="22"/>
          <w:szCs w:val="22"/>
        </w:rPr>
        <w:t>(</w:t>
      </w:r>
      <w:r w:rsidR="00862160" w:rsidRPr="00F86643">
        <w:rPr>
          <w:bCs/>
          <w:color w:val="000000"/>
          <w:sz w:val="22"/>
          <w:szCs w:val="22"/>
        </w:rPr>
        <w:t>GC Chapter 4.5</w:t>
      </w:r>
      <w:r w:rsidRPr="00F86643">
        <w:rPr>
          <w:bCs/>
          <w:color w:val="000000"/>
          <w:sz w:val="22"/>
          <w:szCs w:val="22"/>
        </w:rPr>
        <w:t xml:space="preserve"> Section </w:t>
      </w:r>
      <w:r w:rsidR="0058326A" w:rsidRPr="00F86643">
        <w:rPr>
          <w:bCs/>
          <w:color w:val="000000"/>
          <w:sz w:val="22"/>
          <w:szCs w:val="22"/>
        </w:rPr>
        <w:t>§</w:t>
      </w:r>
      <w:r w:rsidRPr="00F86643">
        <w:rPr>
          <w:bCs/>
          <w:color w:val="000000"/>
          <w:sz w:val="22"/>
          <w:szCs w:val="22"/>
        </w:rPr>
        <w:t xml:space="preserve">927.2, subdivision (j) and </w:t>
      </w:r>
      <w:r w:rsidR="0058326A" w:rsidRPr="00F86643">
        <w:rPr>
          <w:bCs/>
          <w:color w:val="000000"/>
          <w:sz w:val="22"/>
          <w:szCs w:val="22"/>
        </w:rPr>
        <w:t>§</w:t>
      </w:r>
      <w:r w:rsidRPr="00F86643">
        <w:rPr>
          <w:bCs/>
          <w:color w:val="000000"/>
          <w:sz w:val="22"/>
          <w:szCs w:val="22"/>
        </w:rPr>
        <w:t>927.4)</w:t>
      </w:r>
    </w:p>
    <w:p w:rsidR="00AF39A7" w:rsidRPr="00F86643" w:rsidRDefault="00447604" w:rsidP="00AB2522">
      <w:pPr>
        <w:numPr>
          <w:ilvl w:val="0"/>
          <w:numId w:val="12"/>
        </w:numPr>
        <w:spacing w:before="240" w:after="240" w:line="240" w:lineRule="exact"/>
        <w:ind w:left="180"/>
        <w:jc w:val="both"/>
        <w:rPr>
          <w:sz w:val="22"/>
          <w:szCs w:val="22"/>
        </w:rPr>
      </w:pPr>
      <w:r w:rsidRPr="00F86643">
        <w:rPr>
          <w:sz w:val="22"/>
          <w:szCs w:val="22"/>
        </w:rPr>
        <w:t>All invoices/claims must be completed thoroughly, with all applicable fields completed.</w:t>
      </w:r>
      <w:r w:rsidR="00E90D72" w:rsidRPr="00F86643">
        <w:rPr>
          <w:sz w:val="22"/>
          <w:szCs w:val="22"/>
        </w:rPr>
        <w:t xml:space="preserve"> </w:t>
      </w:r>
      <w:r w:rsidRPr="00F86643">
        <w:rPr>
          <w:sz w:val="22"/>
          <w:szCs w:val="22"/>
        </w:rPr>
        <w:t>Invoices/claims that are submitted to the appropriate location</w:t>
      </w:r>
      <w:r w:rsidR="00862160" w:rsidRPr="00F86643">
        <w:rPr>
          <w:sz w:val="22"/>
          <w:szCs w:val="22"/>
        </w:rPr>
        <w:t>,</w:t>
      </w:r>
      <w:r w:rsidRPr="00F86643">
        <w:rPr>
          <w:sz w:val="22"/>
          <w:szCs w:val="22"/>
        </w:rPr>
        <w:t xml:space="preserve"> but have been altered, are inaccurate, or do not provide all necessary information</w:t>
      </w:r>
      <w:r w:rsidR="00862160" w:rsidRPr="00F86643">
        <w:rPr>
          <w:sz w:val="22"/>
          <w:szCs w:val="22"/>
        </w:rPr>
        <w:t>,</w:t>
      </w:r>
      <w:r w:rsidRPr="00F86643">
        <w:rPr>
          <w:sz w:val="22"/>
          <w:szCs w:val="22"/>
        </w:rPr>
        <w:t xml:space="preserve"> will not be accepted and will be returned to</w:t>
      </w:r>
      <w:r w:rsidR="0058326A" w:rsidRPr="00F86643">
        <w:rPr>
          <w:sz w:val="22"/>
          <w:szCs w:val="22"/>
        </w:rPr>
        <w:t xml:space="preserve"> </w:t>
      </w:r>
      <w:r w:rsidR="00381E3A" w:rsidRPr="00F86643">
        <w:rPr>
          <w:sz w:val="22"/>
          <w:szCs w:val="22"/>
        </w:rPr>
        <w:t>Contractor</w:t>
      </w:r>
      <w:r w:rsidR="00EE234B" w:rsidRPr="00F86643">
        <w:rPr>
          <w:sz w:val="22"/>
          <w:szCs w:val="22"/>
        </w:rPr>
        <w:t xml:space="preserve"> for correction.</w:t>
      </w:r>
    </w:p>
    <w:p w:rsidR="00FF7061" w:rsidRPr="00F86643" w:rsidRDefault="00447604" w:rsidP="00AB2522">
      <w:pPr>
        <w:numPr>
          <w:ilvl w:val="0"/>
          <w:numId w:val="12"/>
        </w:numPr>
        <w:spacing w:before="240" w:after="240" w:line="240" w:lineRule="exact"/>
        <w:ind w:left="180"/>
        <w:jc w:val="both"/>
        <w:rPr>
          <w:b/>
          <w:bCs/>
          <w:i/>
          <w:sz w:val="22"/>
          <w:szCs w:val="22"/>
          <w:u w:color="000000"/>
        </w:rPr>
      </w:pPr>
      <w:r w:rsidRPr="00F86643">
        <w:rPr>
          <w:bCs/>
          <w:sz w:val="22"/>
          <w:szCs w:val="22"/>
          <w:u w:color="000000"/>
        </w:rPr>
        <w:t xml:space="preserve">Any changes to this provision relating to the invoice/claim submittal process, including but not limited to an address, form, or process change, shall be an administrative change managed through the appropriate designated CDCR/CCHCS office </w:t>
      </w:r>
      <w:r w:rsidRPr="00F86643">
        <w:rPr>
          <w:b/>
          <w:bCs/>
          <w:sz w:val="22"/>
          <w:szCs w:val="22"/>
          <w:u w:color="000000"/>
        </w:rPr>
        <w:t>and shall not require a</w:t>
      </w:r>
      <w:r w:rsidR="00CA3F00" w:rsidRPr="00F86643">
        <w:rPr>
          <w:b/>
          <w:bCs/>
          <w:sz w:val="22"/>
          <w:szCs w:val="22"/>
          <w:u w:color="000000"/>
        </w:rPr>
        <w:t>n</w:t>
      </w:r>
      <w:r w:rsidRPr="00F86643">
        <w:rPr>
          <w:b/>
          <w:bCs/>
          <w:sz w:val="22"/>
          <w:szCs w:val="22"/>
          <w:u w:color="000000"/>
        </w:rPr>
        <w:t xml:space="preserve"> </w:t>
      </w:r>
      <w:r w:rsidR="00CA3F00" w:rsidRPr="00F86643">
        <w:rPr>
          <w:b/>
          <w:bCs/>
          <w:sz w:val="22"/>
          <w:szCs w:val="22"/>
          <w:u w:color="000000"/>
        </w:rPr>
        <w:t xml:space="preserve">Agreement </w:t>
      </w:r>
      <w:r w:rsidRPr="00F86643">
        <w:rPr>
          <w:b/>
          <w:bCs/>
          <w:sz w:val="22"/>
          <w:szCs w:val="22"/>
          <w:u w:color="000000"/>
        </w:rPr>
        <w:t>amendment</w:t>
      </w:r>
      <w:r w:rsidR="00EE234B" w:rsidRPr="00F86643">
        <w:rPr>
          <w:b/>
          <w:bCs/>
          <w:i/>
          <w:sz w:val="22"/>
          <w:szCs w:val="22"/>
          <w:u w:color="000000"/>
        </w:rPr>
        <w:t>.</w:t>
      </w:r>
    </w:p>
    <w:p w:rsidR="0058326A" w:rsidRPr="00F86643" w:rsidRDefault="00447604" w:rsidP="00AB2522">
      <w:pPr>
        <w:numPr>
          <w:ilvl w:val="0"/>
          <w:numId w:val="12"/>
        </w:numPr>
        <w:spacing w:before="240" w:after="240" w:line="240" w:lineRule="exact"/>
        <w:ind w:left="180"/>
        <w:jc w:val="both"/>
        <w:rPr>
          <w:sz w:val="22"/>
          <w:szCs w:val="22"/>
        </w:rPr>
      </w:pPr>
      <w:r w:rsidRPr="00F86643">
        <w:rPr>
          <w:sz w:val="22"/>
          <w:szCs w:val="22"/>
        </w:rPr>
        <w:t>All invoices/clai</w:t>
      </w:r>
      <w:r w:rsidR="0058326A" w:rsidRPr="00F86643">
        <w:rPr>
          <w:sz w:val="22"/>
          <w:szCs w:val="22"/>
        </w:rPr>
        <w:t>ms shall include the Agreement n</w:t>
      </w:r>
      <w:r w:rsidRPr="00F86643">
        <w:rPr>
          <w:sz w:val="22"/>
          <w:szCs w:val="22"/>
        </w:rPr>
        <w:t>umber and shall not be submitted more frequently than monthly in arrears</w:t>
      </w:r>
      <w:r w:rsidR="00715C4D" w:rsidRPr="00F86643">
        <w:rPr>
          <w:sz w:val="22"/>
          <w:szCs w:val="22"/>
        </w:rPr>
        <w:t xml:space="preserve">, with the exception of </w:t>
      </w:r>
      <w:r w:rsidR="008A0729" w:rsidRPr="00F86643">
        <w:rPr>
          <w:sz w:val="22"/>
          <w:szCs w:val="22"/>
        </w:rPr>
        <w:t xml:space="preserve">the </w:t>
      </w:r>
      <w:r w:rsidR="00715C4D" w:rsidRPr="00F86643">
        <w:rPr>
          <w:sz w:val="22"/>
          <w:szCs w:val="22"/>
        </w:rPr>
        <w:t>Procedure Based Billing</w:t>
      </w:r>
      <w:r w:rsidR="008A0729" w:rsidRPr="00F86643">
        <w:rPr>
          <w:sz w:val="22"/>
          <w:szCs w:val="22"/>
        </w:rPr>
        <w:t xml:space="preserve"> provision of this Exhibit</w:t>
      </w:r>
      <w:r w:rsidR="0058326A" w:rsidRPr="00F86643">
        <w:rPr>
          <w:sz w:val="22"/>
          <w:szCs w:val="22"/>
        </w:rPr>
        <w:t>.</w:t>
      </w:r>
    </w:p>
    <w:p w:rsidR="00AF39A7" w:rsidRPr="00F86643" w:rsidRDefault="0058326A" w:rsidP="00AB2522">
      <w:pPr>
        <w:numPr>
          <w:ilvl w:val="0"/>
          <w:numId w:val="12"/>
        </w:numPr>
        <w:spacing w:before="240" w:after="240" w:line="240" w:lineRule="exact"/>
        <w:ind w:left="180"/>
        <w:jc w:val="both"/>
        <w:rPr>
          <w:sz w:val="22"/>
          <w:szCs w:val="22"/>
        </w:rPr>
      </w:pPr>
      <w:r w:rsidRPr="00F86643">
        <w:rPr>
          <w:sz w:val="22"/>
          <w:szCs w:val="22"/>
        </w:rPr>
        <w:t>Invoices</w:t>
      </w:r>
      <w:r w:rsidR="00634DFE" w:rsidRPr="00F86643">
        <w:rPr>
          <w:sz w:val="22"/>
          <w:szCs w:val="22"/>
        </w:rPr>
        <w:t>/claims</w:t>
      </w:r>
      <w:r w:rsidRPr="00F86643">
        <w:rPr>
          <w:sz w:val="22"/>
          <w:szCs w:val="22"/>
        </w:rPr>
        <w:t xml:space="preserve"> submitted shall include the following information and must be legible in order to be considered complete and acceptable for processing or the invoice</w:t>
      </w:r>
      <w:r w:rsidR="00634DFE" w:rsidRPr="00F86643">
        <w:rPr>
          <w:sz w:val="22"/>
          <w:szCs w:val="22"/>
        </w:rPr>
        <w:t>/claim</w:t>
      </w:r>
      <w:r w:rsidRPr="00F86643">
        <w:rPr>
          <w:sz w:val="22"/>
          <w:szCs w:val="22"/>
        </w:rPr>
        <w:t xml:space="preserve"> will be returned and disputed back to </w:t>
      </w:r>
      <w:r w:rsidR="00381E3A" w:rsidRPr="00F86643">
        <w:rPr>
          <w:sz w:val="22"/>
          <w:szCs w:val="22"/>
        </w:rPr>
        <w:t>Contractor</w:t>
      </w:r>
      <w:r w:rsidRPr="00F86643">
        <w:rPr>
          <w:sz w:val="22"/>
          <w:szCs w:val="22"/>
        </w:rPr>
        <w:t>.</w:t>
      </w:r>
      <w:r w:rsidR="00E90D72" w:rsidRPr="00F86643">
        <w:rPr>
          <w:sz w:val="22"/>
          <w:szCs w:val="22"/>
        </w:rPr>
        <w:t xml:space="preserve"> </w:t>
      </w:r>
      <w:r w:rsidR="00A662C6" w:rsidRPr="00F86643">
        <w:rPr>
          <w:sz w:val="22"/>
          <w:szCs w:val="22"/>
        </w:rPr>
        <w:t>Disputed/returned invoices</w:t>
      </w:r>
      <w:r w:rsidR="00634DFE" w:rsidRPr="00F86643">
        <w:rPr>
          <w:sz w:val="22"/>
          <w:szCs w:val="22"/>
        </w:rPr>
        <w:t>/claims</w:t>
      </w:r>
      <w:r w:rsidR="00A662C6" w:rsidRPr="00F86643">
        <w:rPr>
          <w:sz w:val="22"/>
          <w:szCs w:val="22"/>
        </w:rPr>
        <w:t xml:space="preserve"> shall not be subject to late payment penalties, as set forth in </w:t>
      </w:r>
      <w:r w:rsidR="00862160" w:rsidRPr="00F86643">
        <w:rPr>
          <w:sz w:val="22"/>
          <w:szCs w:val="22"/>
        </w:rPr>
        <w:t>GC</w:t>
      </w:r>
      <w:r w:rsidR="00A662C6" w:rsidRPr="00F86643">
        <w:rPr>
          <w:sz w:val="22"/>
          <w:szCs w:val="22"/>
        </w:rPr>
        <w:t xml:space="preserve"> Chapter 4.5, Section §927.</w:t>
      </w:r>
      <w:r w:rsidR="009E37E2" w:rsidRPr="00F86643">
        <w:rPr>
          <w:sz w:val="22"/>
          <w:szCs w:val="22"/>
        </w:rPr>
        <w:t>4.</w:t>
      </w:r>
    </w:p>
    <w:p w:rsidR="00EB6E72" w:rsidRPr="00F86643" w:rsidRDefault="00383823" w:rsidP="00AB2522">
      <w:pPr>
        <w:pStyle w:val="BodyTextIndent"/>
        <w:spacing w:before="240" w:after="240"/>
        <w:ind w:left="180" w:firstLine="0"/>
        <w:rPr>
          <w:b/>
          <w:sz w:val="22"/>
          <w:szCs w:val="22"/>
        </w:rPr>
      </w:pPr>
      <w:r w:rsidRPr="00F86643">
        <w:rPr>
          <w:b/>
          <w:sz w:val="22"/>
          <w:szCs w:val="22"/>
        </w:rPr>
        <w:t>Refer to type of service in STD 213 Standard Agreement, Section 4 to determine which of the following billing instructions will apply.</w:t>
      </w:r>
    </w:p>
    <w:p w:rsidR="003C2CF3" w:rsidRPr="00F86643" w:rsidRDefault="003C2CF3" w:rsidP="00C618A4">
      <w:pPr>
        <w:pStyle w:val="BodyTextIndent"/>
        <w:numPr>
          <w:ilvl w:val="0"/>
          <w:numId w:val="34"/>
        </w:numPr>
        <w:tabs>
          <w:tab w:val="left" w:pos="360"/>
          <w:tab w:val="left" w:pos="1800"/>
        </w:tabs>
        <w:spacing w:before="240" w:after="240"/>
        <w:ind w:left="547"/>
        <w:outlineLvl w:val="2"/>
        <w:rPr>
          <w:b/>
          <w:sz w:val="22"/>
          <w:szCs w:val="22"/>
        </w:rPr>
      </w:pPr>
      <w:r w:rsidRPr="00F86643">
        <w:rPr>
          <w:b/>
          <w:sz w:val="22"/>
          <w:szCs w:val="22"/>
        </w:rPr>
        <w:t>Contractors of Temporary/Relief Registry Services</w:t>
      </w:r>
    </w:p>
    <w:p w:rsidR="003C2CF3" w:rsidRPr="00F86643" w:rsidRDefault="003C2CF3" w:rsidP="00AB2522">
      <w:pPr>
        <w:pStyle w:val="BodyTextIndent"/>
        <w:numPr>
          <w:ilvl w:val="0"/>
          <w:numId w:val="52"/>
        </w:numPr>
        <w:spacing w:before="240" w:after="240"/>
        <w:ind w:left="900"/>
        <w:rPr>
          <w:sz w:val="22"/>
          <w:szCs w:val="22"/>
        </w:rPr>
      </w:pPr>
      <w:r w:rsidRPr="00F86643">
        <w:rPr>
          <w:sz w:val="22"/>
          <w:szCs w:val="22"/>
        </w:rPr>
        <w:t>Contractors of temporary/relief registry services shall submit both an invoice/claim and timesheet for reimbursement.</w:t>
      </w:r>
    </w:p>
    <w:p w:rsidR="003C2CF3" w:rsidRPr="00F86643" w:rsidRDefault="003C2CF3" w:rsidP="00AB2522">
      <w:pPr>
        <w:pStyle w:val="BodyTextIndent"/>
        <w:numPr>
          <w:ilvl w:val="0"/>
          <w:numId w:val="52"/>
        </w:numPr>
        <w:spacing w:before="240" w:after="240"/>
        <w:ind w:left="900"/>
        <w:rPr>
          <w:sz w:val="22"/>
          <w:szCs w:val="22"/>
        </w:rPr>
      </w:pPr>
      <w:r w:rsidRPr="00F86643">
        <w:rPr>
          <w:sz w:val="22"/>
          <w:szCs w:val="22"/>
        </w:rPr>
        <w:t>Invoices/claims submitted for payment shall include the following information and must be legible in order to be considered complete and acceptable for processing, or the invoice/claim will be returned to Contractor for correction.</w:t>
      </w:r>
    </w:p>
    <w:p w:rsidR="00160790" w:rsidRPr="00F86643" w:rsidRDefault="00160790" w:rsidP="00AB2522">
      <w:pPr>
        <w:pStyle w:val="BodyTextIndent"/>
        <w:numPr>
          <w:ilvl w:val="0"/>
          <w:numId w:val="53"/>
        </w:numPr>
        <w:spacing w:before="60" w:after="60" w:line="240" w:lineRule="exact"/>
        <w:ind w:left="1353" w:hanging="446"/>
        <w:rPr>
          <w:sz w:val="22"/>
          <w:szCs w:val="22"/>
        </w:rPr>
      </w:pPr>
      <w:r w:rsidRPr="00F86643">
        <w:rPr>
          <w:sz w:val="22"/>
          <w:szCs w:val="22"/>
        </w:rPr>
        <w:t>Contractor name on Agreement</w:t>
      </w:r>
    </w:p>
    <w:p w:rsidR="00160790" w:rsidRPr="00F86643" w:rsidRDefault="00160790" w:rsidP="00AB2522">
      <w:pPr>
        <w:pStyle w:val="BodyTextIndent"/>
        <w:numPr>
          <w:ilvl w:val="0"/>
          <w:numId w:val="53"/>
        </w:numPr>
        <w:spacing w:before="60" w:after="60" w:line="240" w:lineRule="exact"/>
        <w:ind w:left="1353" w:hanging="446"/>
        <w:rPr>
          <w:sz w:val="22"/>
          <w:szCs w:val="22"/>
        </w:rPr>
      </w:pPr>
      <w:r w:rsidRPr="00F86643">
        <w:rPr>
          <w:sz w:val="22"/>
          <w:szCs w:val="22"/>
        </w:rPr>
        <w:t>Agreement number</w:t>
      </w:r>
    </w:p>
    <w:p w:rsidR="00160790" w:rsidRPr="00F86643" w:rsidRDefault="00160790" w:rsidP="00AB2522">
      <w:pPr>
        <w:pStyle w:val="BodyTextIndent"/>
        <w:numPr>
          <w:ilvl w:val="0"/>
          <w:numId w:val="53"/>
        </w:numPr>
        <w:spacing w:before="60" w:after="60" w:line="240" w:lineRule="exact"/>
        <w:ind w:left="1353" w:hanging="446"/>
        <w:rPr>
          <w:sz w:val="22"/>
          <w:szCs w:val="22"/>
        </w:rPr>
      </w:pPr>
      <w:r w:rsidRPr="00F86643">
        <w:rPr>
          <w:sz w:val="22"/>
          <w:szCs w:val="22"/>
        </w:rPr>
        <w:t>Contractor address, phone number</w:t>
      </w:r>
      <w:r w:rsidR="00FE45C1" w:rsidRPr="00F86643">
        <w:rPr>
          <w:sz w:val="22"/>
          <w:szCs w:val="22"/>
        </w:rPr>
        <w:t>,</w:t>
      </w:r>
      <w:r w:rsidRPr="00F86643">
        <w:rPr>
          <w:sz w:val="22"/>
          <w:szCs w:val="22"/>
        </w:rPr>
        <w:t xml:space="preserve"> and e-mail</w:t>
      </w:r>
    </w:p>
    <w:p w:rsidR="00160790" w:rsidRPr="00F86643" w:rsidRDefault="00160790" w:rsidP="00AB2522">
      <w:pPr>
        <w:pStyle w:val="BodyTextIndent"/>
        <w:numPr>
          <w:ilvl w:val="0"/>
          <w:numId w:val="53"/>
        </w:numPr>
        <w:spacing w:before="60" w:after="60" w:line="240" w:lineRule="exact"/>
        <w:ind w:left="1353" w:hanging="446"/>
        <w:rPr>
          <w:sz w:val="22"/>
          <w:szCs w:val="22"/>
        </w:rPr>
      </w:pPr>
      <w:r w:rsidRPr="00F86643">
        <w:rPr>
          <w:sz w:val="22"/>
          <w:szCs w:val="22"/>
        </w:rPr>
        <w:t xml:space="preserve">Contractor Federal Employer Identification Number (FEIN)/Federal Tax ID </w:t>
      </w:r>
    </w:p>
    <w:p w:rsidR="00160790" w:rsidRPr="00F86643" w:rsidRDefault="00160790" w:rsidP="00AB2522">
      <w:pPr>
        <w:pStyle w:val="BodyTextIndent"/>
        <w:numPr>
          <w:ilvl w:val="0"/>
          <w:numId w:val="53"/>
        </w:numPr>
        <w:spacing w:before="60" w:after="60" w:line="240" w:lineRule="exact"/>
        <w:ind w:left="1353" w:hanging="446"/>
        <w:rPr>
          <w:sz w:val="22"/>
          <w:szCs w:val="22"/>
        </w:rPr>
      </w:pPr>
      <w:r w:rsidRPr="00F86643">
        <w:rPr>
          <w:sz w:val="22"/>
          <w:szCs w:val="22"/>
        </w:rPr>
        <w:t>Invoice/claim number</w:t>
      </w:r>
    </w:p>
    <w:p w:rsidR="00160790" w:rsidRPr="00F86643" w:rsidRDefault="00160790" w:rsidP="00AB2522">
      <w:pPr>
        <w:pStyle w:val="BodyTextIndent"/>
        <w:numPr>
          <w:ilvl w:val="0"/>
          <w:numId w:val="53"/>
        </w:numPr>
        <w:spacing w:before="60" w:after="60" w:line="240" w:lineRule="exact"/>
        <w:ind w:left="1353" w:hanging="446"/>
        <w:rPr>
          <w:sz w:val="22"/>
          <w:szCs w:val="22"/>
        </w:rPr>
      </w:pPr>
      <w:r w:rsidRPr="00F86643">
        <w:rPr>
          <w:sz w:val="22"/>
          <w:szCs w:val="22"/>
        </w:rPr>
        <w:t>Date of invoice/claim</w:t>
      </w:r>
    </w:p>
    <w:p w:rsidR="00160790" w:rsidRPr="00F86643" w:rsidRDefault="00160790" w:rsidP="00AB2522">
      <w:pPr>
        <w:pStyle w:val="BodyTextIndent"/>
        <w:numPr>
          <w:ilvl w:val="0"/>
          <w:numId w:val="53"/>
        </w:numPr>
        <w:spacing w:before="60" w:after="60" w:line="240" w:lineRule="exact"/>
        <w:ind w:left="1353" w:hanging="446"/>
        <w:rPr>
          <w:sz w:val="22"/>
          <w:szCs w:val="22"/>
        </w:rPr>
      </w:pPr>
      <w:r w:rsidRPr="00F86643">
        <w:rPr>
          <w:sz w:val="22"/>
          <w:szCs w:val="22"/>
        </w:rPr>
        <w:t>Date(s) of service</w:t>
      </w:r>
    </w:p>
    <w:p w:rsidR="00160790" w:rsidRPr="00F86643" w:rsidRDefault="00160790" w:rsidP="00AB2522">
      <w:pPr>
        <w:pStyle w:val="BodyTextIndent"/>
        <w:numPr>
          <w:ilvl w:val="0"/>
          <w:numId w:val="53"/>
        </w:numPr>
        <w:spacing w:before="60" w:after="60" w:line="240" w:lineRule="exact"/>
        <w:ind w:left="1353" w:hanging="446"/>
        <w:rPr>
          <w:sz w:val="22"/>
          <w:szCs w:val="22"/>
        </w:rPr>
      </w:pPr>
      <w:r w:rsidRPr="00F86643">
        <w:rPr>
          <w:sz w:val="22"/>
          <w:szCs w:val="22"/>
        </w:rPr>
        <w:t>Grand total dollar amount</w:t>
      </w:r>
    </w:p>
    <w:p w:rsidR="003C2CF3" w:rsidRPr="00F86643" w:rsidRDefault="003C2CF3" w:rsidP="00AB2522">
      <w:pPr>
        <w:pStyle w:val="BodyTextIndent"/>
        <w:numPr>
          <w:ilvl w:val="0"/>
          <w:numId w:val="53"/>
        </w:numPr>
        <w:spacing w:before="60" w:after="60" w:line="240" w:lineRule="exact"/>
        <w:ind w:left="1353" w:hanging="446"/>
        <w:rPr>
          <w:sz w:val="22"/>
          <w:szCs w:val="22"/>
        </w:rPr>
      </w:pPr>
      <w:r w:rsidRPr="00F86643">
        <w:rPr>
          <w:sz w:val="22"/>
          <w:szCs w:val="22"/>
        </w:rPr>
        <w:t xml:space="preserve">First and Last name of Contractor </w:t>
      </w:r>
      <w:r w:rsidR="00573838" w:rsidRPr="00F86643">
        <w:rPr>
          <w:sz w:val="22"/>
          <w:szCs w:val="22"/>
        </w:rPr>
        <w:t>or Provider performing services</w:t>
      </w:r>
    </w:p>
    <w:p w:rsidR="003C2CF3" w:rsidRPr="00F86643" w:rsidRDefault="003C2CF3" w:rsidP="00AB2522">
      <w:pPr>
        <w:pStyle w:val="BodyTextIndent"/>
        <w:numPr>
          <w:ilvl w:val="0"/>
          <w:numId w:val="53"/>
        </w:numPr>
        <w:spacing w:before="60" w:after="60" w:line="240" w:lineRule="exact"/>
        <w:ind w:left="1353" w:hanging="446"/>
        <w:rPr>
          <w:sz w:val="22"/>
          <w:szCs w:val="22"/>
        </w:rPr>
      </w:pPr>
      <w:r w:rsidRPr="00F86643">
        <w:rPr>
          <w:sz w:val="22"/>
          <w:szCs w:val="22"/>
        </w:rPr>
        <w:t>Contractor or Provider’s National Provi</w:t>
      </w:r>
      <w:r w:rsidR="00573838" w:rsidRPr="00F86643">
        <w:rPr>
          <w:sz w:val="22"/>
          <w:szCs w:val="22"/>
        </w:rPr>
        <w:t>der Identification (NPI) Number</w:t>
      </w:r>
    </w:p>
    <w:p w:rsidR="003C2CF3" w:rsidRPr="00F86643" w:rsidRDefault="003C2CF3" w:rsidP="00AB2522">
      <w:pPr>
        <w:pStyle w:val="BodyTextIndent"/>
        <w:numPr>
          <w:ilvl w:val="0"/>
          <w:numId w:val="53"/>
        </w:numPr>
        <w:spacing w:before="60" w:after="60" w:line="240" w:lineRule="exact"/>
        <w:ind w:left="1353" w:hanging="446"/>
        <w:rPr>
          <w:sz w:val="22"/>
          <w:szCs w:val="22"/>
        </w:rPr>
      </w:pPr>
      <w:r w:rsidRPr="00F86643">
        <w:rPr>
          <w:sz w:val="22"/>
          <w:szCs w:val="22"/>
        </w:rPr>
        <w:t>Contractor</w:t>
      </w:r>
      <w:r w:rsidR="00573838" w:rsidRPr="00F86643">
        <w:rPr>
          <w:sz w:val="22"/>
          <w:szCs w:val="22"/>
        </w:rPr>
        <w:t>’s or Provider’s Classification</w:t>
      </w:r>
    </w:p>
    <w:p w:rsidR="003C2CF3" w:rsidRPr="00F86643" w:rsidRDefault="003C2CF3" w:rsidP="00AB2522">
      <w:pPr>
        <w:pStyle w:val="BodyTextIndent"/>
        <w:numPr>
          <w:ilvl w:val="0"/>
          <w:numId w:val="53"/>
        </w:numPr>
        <w:spacing w:before="60" w:after="60" w:line="240" w:lineRule="exact"/>
        <w:ind w:left="1353" w:hanging="446"/>
        <w:rPr>
          <w:sz w:val="22"/>
          <w:szCs w:val="22"/>
        </w:rPr>
      </w:pPr>
      <w:r w:rsidRPr="00F86643">
        <w:rPr>
          <w:sz w:val="22"/>
          <w:szCs w:val="22"/>
        </w:rPr>
        <w:t>Institution/facility where services were performed</w:t>
      </w:r>
    </w:p>
    <w:p w:rsidR="003C2CF3" w:rsidRPr="00F86643" w:rsidRDefault="003C2CF3" w:rsidP="00AB2522">
      <w:pPr>
        <w:pStyle w:val="BodyTextIndent"/>
        <w:numPr>
          <w:ilvl w:val="0"/>
          <w:numId w:val="53"/>
        </w:numPr>
        <w:spacing w:before="60" w:after="60" w:line="240" w:lineRule="exact"/>
        <w:ind w:left="1353" w:hanging="446"/>
        <w:rPr>
          <w:sz w:val="22"/>
          <w:szCs w:val="22"/>
        </w:rPr>
      </w:pPr>
      <w:r w:rsidRPr="00F86643">
        <w:rPr>
          <w:sz w:val="22"/>
          <w:szCs w:val="22"/>
        </w:rPr>
        <w:t>Actual location and area where services were performed (Medical, Mental Health, Dental)</w:t>
      </w:r>
    </w:p>
    <w:p w:rsidR="003C2CF3" w:rsidRPr="00F86643" w:rsidRDefault="00573838" w:rsidP="00AB2522">
      <w:pPr>
        <w:pStyle w:val="BodyTextIndent"/>
        <w:numPr>
          <w:ilvl w:val="0"/>
          <w:numId w:val="53"/>
        </w:numPr>
        <w:spacing w:before="60" w:after="60" w:line="240" w:lineRule="exact"/>
        <w:ind w:left="1353" w:hanging="446"/>
        <w:rPr>
          <w:sz w:val="22"/>
          <w:szCs w:val="22"/>
        </w:rPr>
      </w:pPr>
      <w:r w:rsidRPr="00F86643">
        <w:rPr>
          <w:sz w:val="22"/>
          <w:szCs w:val="22"/>
        </w:rPr>
        <w:lastRenderedPageBreak/>
        <w:t xml:space="preserve">Hourly </w:t>
      </w:r>
      <w:r w:rsidR="00634DFE" w:rsidRPr="00F86643">
        <w:rPr>
          <w:sz w:val="22"/>
          <w:szCs w:val="22"/>
        </w:rPr>
        <w:t>r</w:t>
      </w:r>
      <w:r w:rsidRPr="00F86643">
        <w:rPr>
          <w:sz w:val="22"/>
          <w:szCs w:val="22"/>
        </w:rPr>
        <w:t>ate</w:t>
      </w:r>
    </w:p>
    <w:p w:rsidR="003C2CF3" w:rsidRPr="00F86643" w:rsidRDefault="00573838" w:rsidP="00AB2522">
      <w:pPr>
        <w:pStyle w:val="BodyTextIndent"/>
        <w:numPr>
          <w:ilvl w:val="0"/>
          <w:numId w:val="53"/>
        </w:numPr>
        <w:spacing w:before="60" w:after="60" w:line="240" w:lineRule="exact"/>
        <w:ind w:left="1353" w:hanging="446"/>
        <w:rPr>
          <w:sz w:val="22"/>
          <w:szCs w:val="22"/>
        </w:rPr>
      </w:pPr>
      <w:r w:rsidRPr="00F86643">
        <w:rPr>
          <w:sz w:val="22"/>
          <w:szCs w:val="22"/>
        </w:rPr>
        <w:t>Type</w:t>
      </w:r>
      <w:r w:rsidR="00D96A47" w:rsidRPr="00F86643">
        <w:rPr>
          <w:sz w:val="22"/>
          <w:szCs w:val="22"/>
        </w:rPr>
        <w:t>s</w:t>
      </w:r>
      <w:r w:rsidRPr="00F86643">
        <w:rPr>
          <w:sz w:val="22"/>
          <w:szCs w:val="22"/>
        </w:rPr>
        <w:t xml:space="preserve"> of </w:t>
      </w:r>
      <w:r w:rsidR="00634DFE" w:rsidRPr="00F86643">
        <w:rPr>
          <w:sz w:val="22"/>
          <w:szCs w:val="22"/>
        </w:rPr>
        <w:t>s</w:t>
      </w:r>
      <w:r w:rsidRPr="00F86643">
        <w:rPr>
          <w:sz w:val="22"/>
          <w:szCs w:val="22"/>
        </w:rPr>
        <w:t>ervices</w:t>
      </w:r>
    </w:p>
    <w:p w:rsidR="003C2CF3" w:rsidRPr="00F86643" w:rsidRDefault="003C2CF3" w:rsidP="00AB2522">
      <w:pPr>
        <w:pStyle w:val="BodyTextIndent"/>
        <w:numPr>
          <w:ilvl w:val="0"/>
          <w:numId w:val="53"/>
        </w:numPr>
        <w:spacing w:before="60" w:after="60" w:line="240" w:lineRule="exact"/>
        <w:ind w:left="1353" w:hanging="446"/>
        <w:rPr>
          <w:sz w:val="22"/>
          <w:szCs w:val="22"/>
        </w:rPr>
      </w:pPr>
      <w:r w:rsidRPr="00F86643">
        <w:rPr>
          <w:sz w:val="22"/>
          <w:szCs w:val="22"/>
        </w:rPr>
        <w:t>Summary of total hours worked in each service area (</w:t>
      </w:r>
      <w:r w:rsidR="00573838" w:rsidRPr="00F86643">
        <w:rPr>
          <w:sz w:val="22"/>
          <w:szCs w:val="22"/>
        </w:rPr>
        <w:t>Medical, Mental Health, Dental)</w:t>
      </w:r>
    </w:p>
    <w:p w:rsidR="003C2CF3" w:rsidRPr="00F86643" w:rsidRDefault="003C2CF3" w:rsidP="00AB2522">
      <w:pPr>
        <w:pStyle w:val="BodyTextIndent"/>
        <w:numPr>
          <w:ilvl w:val="0"/>
          <w:numId w:val="53"/>
        </w:numPr>
        <w:spacing w:before="60" w:after="60" w:line="240" w:lineRule="exact"/>
        <w:ind w:left="1353" w:hanging="446"/>
        <w:rPr>
          <w:sz w:val="22"/>
          <w:szCs w:val="22"/>
        </w:rPr>
      </w:pPr>
      <w:r w:rsidRPr="00F86643">
        <w:rPr>
          <w:sz w:val="22"/>
          <w:szCs w:val="22"/>
        </w:rPr>
        <w:t xml:space="preserve">Summary of total dollar amount for each service area (Medical, </w:t>
      </w:r>
      <w:r w:rsidR="00F24DDF" w:rsidRPr="00F86643">
        <w:rPr>
          <w:sz w:val="22"/>
          <w:szCs w:val="22"/>
        </w:rPr>
        <w:t>Mental Health</w:t>
      </w:r>
      <w:r w:rsidRPr="00F86643">
        <w:rPr>
          <w:sz w:val="22"/>
          <w:szCs w:val="22"/>
        </w:rPr>
        <w:t xml:space="preserve">, and/or </w:t>
      </w:r>
      <w:r w:rsidR="00F24DDF" w:rsidRPr="00F86643">
        <w:rPr>
          <w:sz w:val="22"/>
          <w:szCs w:val="22"/>
        </w:rPr>
        <w:t>Dental</w:t>
      </w:r>
      <w:r w:rsidRPr="00F86643">
        <w:rPr>
          <w:sz w:val="22"/>
          <w:szCs w:val="22"/>
        </w:rPr>
        <w:t>)</w:t>
      </w:r>
    </w:p>
    <w:p w:rsidR="003C2CF3" w:rsidRPr="00F86643" w:rsidRDefault="003C2CF3" w:rsidP="00AB2522">
      <w:pPr>
        <w:pStyle w:val="BodyTextIndent"/>
        <w:numPr>
          <w:ilvl w:val="0"/>
          <w:numId w:val="53"/>
        </w:numPr>
        <w:spacing w:before="60" w:after="60" w:line="240" w:lineRule="exact"/>
        <w:ind w:left="1353" w:hanging="446"/>
        <w:rPr>
          <w:sz w:val="22"/>
          <w:szCs w:val="22"/>
        </w:rPr>
      </w:pPr>
      <w:r w:rsidRPr="00F86643">
        <w:rPr>
          <w:sz w:val="22"/>
          <w:szCs w:val="22"/>
        </w:rPr>
        <w:t>Regular hours worked</w:t>
      </w:r>
    </w:p>
    <w:p w:rsidR="003C2CF3" w:rsidRPr="00F86643" w:rsidRDefault="003C2CF3" w:rsidP="00AB2522">
      <w:pPr>
        <w:pStyle w:val="BodyTextIndent"/>
        <w:numPr>
          <w:ilvl w:val="0"/>
          <w:numId w:val="53"/>
        </w:numPr>
        <w:spacing w:before="60" w:after="60" w:line="240" w:lineRule="exact"/>
        <w:ind w:left="1353" w:hanging="446"/>
        <w:rPr>
          <w:sz w:val="22"/>
          <w:szCs w:val="22"/>
        </w:rPr>
      </w:pPr>
      <w:r w:rsidRPr="00F86643">
        <w:rPr>
          <w:sz w:val="22"/>
          <w:szCs w:val="22"/>
        </w:rPr>
        <w:t xml:space="preserve">Orientation, on-call, call-back, or unanticipated hours worked </w:t>
      </w:r>
      <w:r w:rsidR="00573838" w:rsidRPr="00F86643">
        <w:rPr>
          <w:sz w:val="22"/>
          <w:szCs w:val="22"/>
        </w:rPr>
        <w:t>(</w:t>
      </w:r>
      <w:r w:rsidR="00634DFE" w:rsidRPr="00F86643">
        <w:rPr>
          <w:sz w:val="22"/>
          <w:szCs w:val="22"/>
        </w:rPr>
        <w:t>i</w:t>
      </w:r>
      <w:r w:rsidR="00573838" w:rsidRPr="00F86643">
        <w:rPr>
          <w:sz w:val="22"/>
          <w:szCs w:val="22"/>
        </w:rPr>
        <w:t>f applicable)</w:t>
      </w:r>
    </w:p>
    <w:p w:rsidR="003C2CF3" w:rsidRPr="00F86643" w:rsidRDefault="003C2CF3" w:rsidP="00AB2522">
      <w:pPr>
        <w:pStyle w:val="BodyTextIndent"/>
        <w:numPr>
          <w:ilvl w:val="0"/>
          <w:numId w:val="53"/>
        </w:numPr>
        <w:spacing w:before="60" w:after="60" w:line="240" w:lineRule="exact"/>
        <w:ind w:left="1353" w:hanging="446"/>
        <w:rPr>
          <w:sz w:val="22"/>
          <w:szCs w:val="22"/>
        </w:rPr>
      </w:pPr>
      <w:r w:rsidRPr="00F86643">
        <w:rPr>
          <w:sz w:val="22"/>
          <w:szCs w:val="22"/>
        </w:rPr>
        <w:t>Grand total of hours worked</w:t>
      </w:r>
    </w:p>
    <w:p w:rsidR="003C2CF3" w:rsidRPr="00F86643" w:rsidRDefault="003C2CF3" w:rsidP="00AB2522">
      <w:pPr>
        <w:pStyle w:val="BodyTextIndent"/>
        <w:numPr>
          <w:ilvl w:val="0"/>
          <w:numId w:val="53"/>
        </w:numPr>
        <w:spacing w:before="60" w:after="60" w:line="240" w:lineRule="exact"/>
        <w:ind w:left="1353" w:hanging="446"/>
        <w:rPr>
          <w:sz w:val="22"/>
          <w:szCs w:val="22"/>
        </w:rPr>
      </w:pPr>
      <w:r w:rsidRPr="00F86643">
        <w:rPr>
          <w:sz w:val="22"/>
          <w:szCs w:val="22"/>
        </w:rPr>
        <w:t>Number of pati</w:t>
      </w:r>
      <w:r w:rsidR="00573838" w:rsidRPr="00F86643">
        <w:rPr>
          <w:sz w:val="22"/>
          <w:szCs w:val="22"/>
        </w:rPr>
        <w:t>ents/youth seen (if applicable)</w:t>
      </w:r>
    </w:p>
    <w:p w:rsidR="003C2CF3" w:rsidRPr="00F86643" w:rsidRDefault="003C2CF3" w:rsidP="00AB2522">
      <w:pPr>
        <w:pStyle w:val="BodyTextIndent"/>
        <w:numPr>
          <w:ilvl w:val="0"/>
          <w:numId w:val="53"/>
        </w:numPr>
        <w:spacing w:before="60" w:after="60" w:line="240" w:lineRule="exact"/>
        <w:ind w:left="1353" w:hanging="446"/>
        <w:rPr>
          <w:sz w:val="22"/>
          <w:szCs w:val="22"/>
        </w:rPr>
      </w:pPr>
      <w:r w:rsidRPr="00F86643">
        <w:rPr>
          <w:sz w:val="22"/>
          <w:szCs w:val="22"/>
        </w:rPr>
        <w:t>Names(s) of patie</w:t>
      </w:r>
      <w:r w:rsidR="00755295" w:rsidRPr="00F86643">
        <w:rPr>
          <w:sz w:val="22"/>
          <w:szCs w:val="22"/>
        </w:rPr>
        <w:t>nt(s)/youth (if applicable)</w:t>
      </w:r>
    </w:p>
    <w:p w:rsidR="003C2CF3" w:rsidRPr="00F86643" w:rsidRDefault="003C2CF3" w:rsidP="00AB2522">
      <w:pPr>
        <w:pStyle w:val="BodyTextIndent"/>
        <w:numPr>
          <w:ilvl w:val="0"/>
          <w:numId w:val="53"/>
        </w:numPr>
        <w:spacing w:before="60" w:after="60" w:line="240" w:lineRule="exact"/>
        <w:ind w:left="1353" w:hanging="446"/>
        <w:rPr>
          <w:sz w:val="22"/>
          <w:szCs w:val="22"/>
        </w:rPr>
      </w:pPr>
      <w:r w:rsidRPr="00F86643">
        <w:rPr>
          <w:sz w:val="22"/>
          <w:szCs w:val="22"/>
        </w:rPr>
        <w:t>Patient’s CDCR number and/or Person Identification (PID) number/DJJ Youth Author</w:t>
      </w:r>
      <w:r w:rsidR="00755295" w:rsidRPr="00F86643">
        <w:rPr>
          <w:sz w:val="22"/>
          <w:szCs w:val="22"/>
        </w:rPr>
        <w:t>ity (YA) number (if applicable)</w:t>
      </w:r>
    </w:p>
    <w:p w:rsidR="003C2CF3" w:rsidRPr="00F86643" w:rsidRDefault="003C2CF3" w:rsidP="00AB2522">
      <w:pPr>
        <w:pStyle w:val="BodyTextIndent"/>
        <w:numPr>
          <w:ilvl w:val="0"/>
          <w:numId w:val="52"/>
        </w:numPr>
        <w:spacing w:before="240" w:after="240"/>
        <w:ind w:left="907"/>
        <w:rPr>
          <w:sz w:val="22"/>
          <w:szCs w:val="22"/>
        </w:rPr>
      </w:pPr>
      <w:r w:rsidRPr="00F86643">
        <w:rPr>
          <w:sz w:val="22"/>
          <w:szCs w:val="22"/>
        </w:rPr>
        <w:t>Timesheets submitted for temporary/relief registry services shall include the following information and must be legible in order to be considered acceptable for processing. Any timesheets submitted that are illegible or incomplete shall be returned to Contractor for correction.</w:t>
      </w:r>
    </w:p>
    <w:p w:rsidR="003C2CF3" w:rsidRPr="00F86643" w:rsidRDefault="00573838" w:rsidP="00D34626">
      <w:pPr>
        <w:pStyle w:val="BodyTextIndent"/>
        <w:numPr>
          <w:ilvl w:val="0"/>
          <w:numId w:val="49"/>
        </w:numPr>
        <w:spacing w:after="60" w:line="240" w:lineRule="exact"/>
        <w:ind w:left="1350" w:hanging="450"/>
        <w:rPr>
          <w:sz w:val="22"/>
          <w:szCs w:val="22"/>
        </w:rPr>
      </w:pPr>
      <w:r w:rsidRPr="00F86643">
        <w:rPr>
          <w:sz w:val="22"/>
          <w:szCs w:val="22"/>
        </w:rPr>
        <w:t>Date(s) of service</w:t>
      </w:r>
    </w:p>
    <w:p w:rsidR="003C2CF3" w:rsidRPr="00F86643" w:rsidRDefault="003C2CF3" w:rsidP="00D34626">
      <w:pPr>
        <w:pStyle w:val="BodyTextIndent"/>
        <w:numPr>
          <w:ilvl w:val="0"/>
          <w:numId w:val="49"/>
        </w:numPr>
        <w:spacing w:after="60" w:line="240" w:lineRule="exact"/>
        <w:ind w:left="1350" w:hanging="450"/>
        <w:rPr>
          <w:sz w:val="22"/>
          <w:szCs w:val="22"/>
        </w:rPr>
      </w:pPr>
      <w:r w:rsidRPr="00F86643">
        <w:rPr>
          <w:sz w:val="22"/>
          <w:szCs w:val="22"/>
        </w:rPr>
        <w:t xml:space="preserve">First and Last name of Contractor </w:t>
      </w:r>
      <w:r w:rsidR="00573838" w:rsidRPr="00F86643">
        <w:rPr>
          <w:sz w:val="22"/>
          <w:szCs w:val="22"/>
        </w:rPr>
        <w:t>or Provider performing services</w:t>
      </w:r>
    </w:p>
    <w:p w:rsidR="003C2CF3" w:rsidRPr="00F86643" w:rsidRDefault="003C2CF3" w:rsidP="00D34626">
      <w:pPr>
        <w:pStyle w:val="BodyTextIndent"/>
        <w:numPr>
          <w:ilvl w:val="0"/>
          <w:numId w:val="49"/>
        </w:numPr>
        <w:spacing w:after="60" w:line="240" w:lineRule="exact"/>
        <w:ind w:left="1350" w:hanging="450"/>
        <w:rPr>
          <w:sz w:val="22"/>
          <w:szCs w:val="22"/>
        </w:rPr>
      </w:pPr>
      <w:r w:rsidRPr="00F86643">
        <w:rPr>
          <w:sz w:val="22"/>
          <w:szCs w:val="22"/>
        </w:rPr>
        <w:t>Last four (4) digits of the Pr</w:t>
      </w:r>
      <w:r w:rsidR="00573838" w:rsidRPr="00F86643">
        <w:rPr>
          <w:sz w:val="22"/>
          <w:szCs w:val="22"/>
        </w:rPr>
        <w:t>ovider’s Social Security Number</w:t>
      </w:r>
    </w:p>
    <w:p w:rsidR="003C2CF3" w:rsidRPr="00F86643" w:rsidRDefault="003C2CF3" w:rsidP="00D34626">
      <w:pPr>
        <w:pStyle w:val="BodyTextIndent"/>
        <w:numPr>
          <w:ilvl w:val="0"/>
          <w:numId w:val="49"/>
        </w:numPr>
        <w:spacing w:after="60" w:line="240" w:lineRule="exact"/>
        <w:ind w:left="1350" w:hanging="450"/>
        <w:rPr>
          <w:sz w:val="22"/>
          <w:szCs w:val="22"/>
        </w:rPr>
      </w:pPr>
      <w:r w:rsidRPr="00F86643">
        <w:rPr>
          <w:sz w:val="22"/>
          <w:szCs w:val="22"/>
        </w:rPr>
        <w:t>Contractor</w:t>
      </w:r>
      <w:r w:rsidR="00573838" w:rsidRPr="00F86643">
        <w:rPr>
          <w:sz w:val="22"/>
          <w:szCs w:val="22"/>
        </w:rPr>
        <w:t xml:space="preserve">’s or Provider’s </w:t>
      </w:r>
      <w:r w:rsidR="00634DFE" w:rsidRPr="00F86643">
        <w:rPr>
          <w:sz w:val="22"/>
          <w:szCs w:val="22"/>
        </w:rPr>
        <w:t>c</w:t>
      </w:r>
      <w:r w:rsidR="00573838" w:rsidRPr="00F86643">
        <w:rPr>
          <w:sz w:val="22"/>
          <w:szCs w:val="22"/>
        </w:rPr>
        <w:t>lassification</w:t>
      </w:r>
    </w:p>
    <w:p w:rsidR="003C2CF3" w:rsidRPr="00F86643" w:rsidRDefault="003C2CF3" w:rsidP="00D34626">
      <w:pPr>
        <w:pStyle w:val="BodyTextIndent"/>
        <w:numPr>
          <w:ilvl w:val="0"/>
          <w:numId w:val="49"/>
        </w:numPr>
        <w:spacing w:after="60" w:line="240" w:lineRule="exact"/>
        <w:ind w:left="1350" w:hanging="450"/>
        <w:rPr>
          <w:sz w:val="22"/>
          <w:szCs w:val="22"/>
        </w:rPr>
      </w:pPr>
      <w:r w:rsidRPr="00F86643">
        <w:rPr>
          <w:sz w:val="22"/>
          <w:szCs w:val="22"/>
        </w:rPr>
        <w:t xml:space="preserve">Institution/facility where services were performed </w:t>
      </w:r>
    </w:p>
    <w:p w:rsidR="003C2CF3" w:rsidRPr="00F86643" w:rsidRDefault="003C2CF3" w:rsidP="00D34626">
      <w:pPr>
        <w:pStyle w:val="BodyTextIndent"/>
        <w:numPr>
          <w:ilvl w:val="0"/>
          <w:numId w:val="49"/>
        </w:numPr>
        <w:spacing w:after="60" w:line="240" w:lineRule="exact"/>
        <w:ind w:left="1350" w:hanging="450"/>
        <w:rPr>
          <w:sz w:val="22"/>
          <w:szCs w:val="22"/>
        </w:rPr>
      </w:pPr>
      <w:r w:rsidRPr="00F86643">
        <w:rPr>
          <w:sz w:val="22"/>
          <w:szCs w:val="22"/>
        </w:rPr>
        <w:t>Total hours provider worked listed separately by regular, unanticipated, orientation, on-call, or call-back hours</w:t>
      </w:r>
    </w:p>
    <w:p w:rsidR="003C2CF3" w:rsidRPr="00F86643" w:rsidRDefault="003C2CF3" w:rsidP="00D34626">
      <w:pPr>
        <w:pStyle w:val="BodyTextIndent"/>
        <w:numPr>
          <w:ilvl w:val="0"/>
          <w:numId w:val="49"/>
        </w:numPr>
        <w:spacing w:after="60" w:line="240" w:lineRule="exact"/>
        <w:ind w:left="1350" w:hanging="450"/>
        <w:rPr>
          <w:sz w:val="22"/>
          <w:szCs w:val="22"/>
        </w:rPr>
      </w:pPr>
      <w:r w:rsidRPr="00F86643">
        <w:rPr>
          <w:sz w:val="22"/>
          <w:szCs w:val="22"/>
        </w:rPr>
        <w:t>Contractor shall invoice/claim the exact time that the provider provided services during the scheduled shift. Contractor shall not approximate or round hours reported on timesheets. Any provider who arrives early, prior to their scheduled starting time, or who remains beyond the scheduled ending time, will not be paid for such periods</w:t>
      </w:r>
    </w:p>
    <w:p w:rsidR="003C2CF3" w:rsidRPr="00F86643" w:rsidRDefault="003C2CF3" w:rsidP="00D34626">
      <w:pPr>
        <w:pStyle w:val="BodyTextIndent"/>
        <w:numPr>
          <w:ilvl w:val="0"/>
          <w:numId w:val="49"/>
        </w:numPr>
        <w:spacing w:after="60" w:line="240" w:lineRule="exact"/>
        <w:ind w:left="1350" w:hanging="450"/>
        <w:rPr>
          <w:sz w:val="22"/>
          <w:szCs w:val="22"/>
        </w:rPr>
      </w:pPr>
      <w:r w:rsidRPr="00F86643">
        <w:rPr>
          <w:sz w:val="22"/>
          <w:szCs w:val="22"/>
        </w:rPr>
        <w:t xml:space="preserve">Actual location and service area where medical services performed (Medical, </w:t>
      </w:r>
      <w:r w:rsidR="00F24DDF" w:rsidRPr="00F86643">
        <w:rPr>
          <w:sz w:val="22"/>
          <w:szCs w:val="22"/>
        </w:rPr>
        <w:t>Mental Health</w:t>
      </w:r>
      <w:r w:rsidRPr="00F86643">
        <w:rPr>
          <w:sz w:val="22"/>
          <w:szCs w:val="22"/>
        </w:rPr>
        <w:t xml:space="preserve">, </w:t>
      </w:r>
      <w:r w:rsidR="00F24DDF" w:rsidRPr="00F86643">
        <w:rPr>
          <w:sz w:val="22"/>
          <w:szCs w:val="22"/>
        </w:rPr>
        <w:t>Dental</w:t>
      </w:r>
      <w:r w:rsidRPr="00F86643">
        <w:rPr>
          <w:sz w:val="22"/>
          <w:szCs w:val="22"/>
        </w:rPr>
        <w:t>)</w:t>
      </w:r>
    </w:p>
    <w:p w:rsidR="003C2CF3" w:rsidRPr="00F86643" w:rsidRDefault="003C2CF3" w:rsidP="00D34626">
      <w:pPr>
        <w:pStyle w:val="BodyTextIndent"/>
        <w:numPr>
          <w:ilvl w:val="0"/>
          <w:numId w:val="49"/>
        </w:numPr>
        <w:spacing w:after="60" w:line="240" w:lineRule="exact"/>
        <w:ind w:left="1350" w:hanging="450"/>
        <w:rPr>
          <w:sz w:val="22"/>
          <w:szCs w:val="22"/>
        </w:rPr>
      </w:pPr>
      <w:r w:rsidRPr="00F86643">
        <w:rPr>
          <w:sz w:val="22"/>
          <w:szCs w:val="22"/>
        </w:rPr>
        <w:t>Number of patients/youth seen (if applicable)</w:t>
      </w:r>
    </w:p>
    <w:p w:rsidR="003C2CF3" w:rsidRPr="00F86643" w:rsidRDefault="003C2CF3" w:rsidP="00D34626">
      <w:pPr>
        <w:pStyle w:val="BodyTextIndent"/>
        <w:numPr>
          <w:ilvl w:val="0"/>
          <w:numId w:val="49"/>
        </w:numPr>
        <w:spacing w:after="60" w:line="240" w:lineRule="exact"/>
        <w:ind w:left="1350" w:hanging="450"/>
        <w:rPr>
          <w:sz w:val="22"/>
          <w:szCs w:val="22"/>
        </w:rPr>
      </w:pPr>
      <w:r w:rsidRPr="00F86643">
        <w:rPr>
          <w:sz w:val="22"/>
          <w:szCs w:val="22"/>
        </w:rPr>
        <w:t xml:space="preserve">Contractor or </w:t>
      </w:r>
      <w:r w:rsidR="002C2921" w:rsidRPr="00F86643">
        <w:rPr>
          <w:sz w:val="22"/>
          <w:szCs w:val="22"/>
        </w:rPr>
        <w:t>P</w:t>
      </w:r>
      <w:r w:rsidRPr="00F86643">
        <w:rPr>
          <w:sz w:val="22"/>
          <w:szCs w:val="22"/>
        </w:rPr>
        <w:t>rovider printed name, signature</w:t>
      </w:r>
      <w:r w:rsidR="00FE45C1" w:rsidRPr="00F86643">
        <w:rPr>
          <w:sz w:val="22"/>
          <w:szCs w:val="22"/>
        </w:rPr>
        <w:t>,</w:t>
      </w:r>
      <w:r w:rsidRPr="00F86643">
        <w:rPr>
          <w:sz w:val="22"/>
          <w:szCs w:val="22"/>
        </w:rPr>
        <w:t xml:space="preserve"> and date</w:t>
      </w:r>
    </w:p>
    <w:p w:rsidR="003C2CF3" w:rsidRPr="00F86643" w:rsidRDefault="003C2CF3" w:rsidP="00D34626">
      <w:pPr>
        <w:pStyle w:val="BodyTextIndent"/>
        <w:numPr>
          <w:ilvl w:val="0"/>
          <w:numId w:val="49"/>
        </w:numPr>
        <w:spacing w:after="60" w:line="240" w:lineRule="exact"/>
        <w:ind w:left="1350" w:hanging="450"/>
        <w:rPr>
          <w:sz w:val="22"/>
          <w:szCs w:val="22"/>
        </w:rPr>
      </w:pPr>
      <w:r w:rsidRPr="00F86643">
        <w:rPr>
          <w:sz w:val="22"/>
          <w:szCs w:val="22"/>
        </w:rPr>
        <w:t>CDCR authorized designee’s printed name, classification, approval signature</w:t>
      </w:r>
      <w:r w:rsidR="00FE45C1" w:rsidRPr="00F86643">
        <w:rPr>
          <w:sz w:val="22"/>
          <w:szCs w:val="22"/>
        </w:rPr>
        <w:t>,</w:t>
      </w:r>
      <w:r w:rsidRPr="00F86643">
        <w:rPr>
          <w:sz w:val="22"/>
          <w:szCs w:val="22"/>
        </w:rPr>
        <w:t xml:space="preserve"> and date signed for all hours</w:t>
      </w:r>
    </w:p>
    <w:p w:rsidR="003C2CF3" w:rsidRPr="00F86643" w:rsidRDefault="003C2CF3" w:rsidP="00AB2522">
      <w:pPr>
        <w:pStyle w:val="BodyTextIndent"/>
        <w:numPr>
          <w:ilvl w:val="0"/>
          <w:numId w:val="52"/>
        </w:numPr>
        <w:spacing w:before="240" w:after="240"/>
        <w:ind w:left="907"/>
        <w:rPr>
          <w:sz w:val="22"/>
          <w:szCs w:val="22"/>
        </w:rPr>
      </w:pPr>
      <w:r w:rsidRPr="00F86643">
        <w:rPr>
          <w:snapToGrid w:val="0"/>
          <w:sz w:val="22"/>
          <w:szCs w:val="22"/>
        </w:rPr>
        <w:t>Invoices/c</w:t>
      </w:r>
      <w:r w:rsidRPr="00F86643">
        <w:rPr>
          <w:sz w:val="22"/>
          <w:szCs w:val="22"/>
        </w:rPr>
        <w:t>laims and timesheets shall be submitted to the following address:</w:t>
      </w:r>
    </w:p>
    <w:p w:rsidR="003C2CF3" w:rsidRPr="00F86643" w:rsidRDefault="003C2CF3" w:rsidP="001073A5">
      <w:pPr>
        <w:ind w:left="900"/>
        <w:jc w:val="both"/>
        <w:rPr>
          <w:sz w:val="22"/>
          <w:szCs w:val="22"/>
        </w:rPr>
      </w:pPr>
      <w:r w:rsidRPr="00F86643">
        <w:rPr>
          <w:sz w:val="22"/>
          <w:szCs w:val="22"/>
        </w:rPr>
        <w:t>California Correctional Health Care Services</w:t>
      </w:r>
    </w:p>
    <w:p w:rsidR="003C2CF3" w:rsidRPr="00F86643" w:rsidRDefault="003C2CF3" w:rsidP="001073A5">
      <w:pPr>
        <w:ind w:left="900"/>
        <w:jc w:val="both"/>
        <w:rPr>
          <w:sz w:val="22"/>
          <w:szCs w:val="22"/>
        </w:rPr>
      </w:pPr>
      <w:r w:rsidRPr="00F86643">
        <w:rPr>
          <w:sz w:val="22"/>
          <w:szCs w:val="22"/>
        </w:rPr>
        <w:t xml:space="preserve">Healthcare Invoicing </w:t>
      </w:r>
      <w:r w:rsidR="00FB3FE3" w:rsidRPr="00F86643">
        <w:rPr>
          <w:sz w:val="22"/>
          <w:szCs w:val="22"/>
        </w:rPr>
        <w:t>Section</w:t>
      </w:r>
      <w:r w:rsidRPr="00F86643">
        <w:rPr>
          <w:sz w:val="22"/>
          <w:szCs w:val="22"/>
        </w:rPr>
        <w:t>, Building D</w:t>
      </w:r>
      <w:r w:rsidR="001300AB" w:rsidRPr="00F86643">
        <w:rPr>
          <w:sz w:val="22"/>
          <w:szCs w:val="22"/>
        </w:rPr>
        <w:t>-2</w:t>
      </w:r>
    </w:p>
    <w:p w:rsidR="003C2CF3" w:rsidRPr="00F86643" w:rsidRDefault="003C2CF3" w:rsidP="001073A5">
      <w:pPr>
        <w:ind w:left="900"/>
        <w:jc w:val="both"/>
        <w:rPr>
          <w:sz w:val="22"/>
          <w:szCs w:val="22"/>
        </w:rPr>
      </w:pPr>
      <w:r w:rsidRPr="00F86643">
        <w:rPr>
          <w:sz w:val="22"/>
          <w:szCs w:val="22"/>
        </w:rPr>
        <w:t>P.O. Box 588500</w:t>
      </w:r>
    </w:p>
    <w:p w:rsidR="003C2CF3" w:rsidRPr="00F86643" w:rsidRDefault="003C2CF3" w:rsidP="00AB2522">
      <w:pPr>
        <w:spacing w:after="240"/>
        <w:ind w:left="907"/>
        <w:jc w:val="both"/>
        <w:rPr>
          <w:sz w:val="22"/>
          <w:szCs w:val="22"/>
        </w:rPr>
      </w:pPr>
      <w:r w:rsidRPr="00F86643">
        <w:rPr>
          <w:sz w:val="22"/>
          <w:szCs w:val="22"/>
        </w:rPr>
        <w:t>Elk Grove, CA 95758</w:t>
      </w:r>
    </w:p>
    <w:p w:rsidR="003C2CF3" w:rsidRPr="00F86643" w:rsidRDefault="003C2CF3" w:rsidP="00C618A4">
      <w:pPr>
        <w:pStyle w:val="BodyTextIndent"/>
        <w:numPr>
          <w:ilvl w:val="0"/>
          <w:numId w:val="34"/>
        </w:numPr>
        <w:ind w:left="547"/>
        <w:outlineLvl w:val="2"/>
        <w:rPr>
          <w:b/>
          <w:sz w:val="22"/>
          <w:szCs w:val="22"/>
        </w:rPr>
      </w:pPr>
      <w:r w:rsidRPr="00F86643">
        <w:rPr>
          <w:b/>
          <w:sz w:val="22"/>
          <w:szCs w:val="22"/>
        </w:rPr>
        <w:t>Contractors of Non-Registry or On-site Physician Services</w:t>
      </w:r>
    </w:p>
    <w:p w:rsidR="003C2CF3" w:rsidRPr="00F86643" w:rsidRDefault="003C2CF3" w:rsidP="00AB2522">
      <w:pPr>
        <w:pStyle w:val="BodyTextIndent"/>
        <w:numPr>
          <w:ilvl w:val="0"/>
          <w:numId w:val="39"/>
        </w:numPr>
        <w:spacing w:before="240" w:after="240"/>
        <w:ind w:left="907"/>
        <w:rPr>
          <w:sz w:val="22"/>
          <w:szCs w:val="22"/>
        </w:rPr>
      </w:pPr>
      <w:r w:rsidRPr="00F86643">
        <w:rPr>
          <w:sz w:val="22"/>
          <w:szCs w:val="22"/>
        </w:rPr>
        <w:t>Contractors of non-registry or on-site physician services shall submit an invoice/claim for reimbursement.</w:t>
      </w:r>
    </w:p>
    <w:p w:rsidR="003C2CF3" w:rsidRPr="00F86643" w:rsidRDefault="003C2CF3" w:rsidP="00AB2522">
      <w:pPr>
        <w:pStyle w:val="BodyTextIndent"/>
        <w:numPr>
          <w:ilvl w:val="0"/>
          <w:numId w:val="39"/>
        </w:numPr>
        <w:spacing w:before="240" w:after="240"/>
        <w:ind w:left="907"/>
        <w:rPr>
          <w:sz w:val="22"/>
          <w:szCs w:val="22"/>
        </w:rPr>
      </w:pPr>
      <w:r w:rsidRPr="00F86643">
        <w:rPr>
          <w:sz w:val="22"/>
          <w:szCs w:val="22"/>
        </w:rPr>
        <w:lastRenderedPageBreak/>
        <w:t>Invoices/claims submitted for payment shall include the following information and must be legible in order to be considered complete and acceptable for processing, or the invoice/claim will be returned to Contractor for correction.</w:t>
      </w:r>
    </w:p>
    <w:p w:rsidR="00160790" w:rsidRPr="00F86643" w:rsidRDefault="00160790" w:rsidP="00D34626">
      <w:pPr>
        <w:pStyle w:val="BodyTextIndent"/>
        <w:numPr>
          <w:ilvl w:val="0"/>
          <w:numId w:val="50"/>
        </w:numPr>
        <w:spacing w:after="60" w:line="240" w:lineRule="exact"/>
        <w:ind w:left="1350" w:hanging="450"/>
        <w:rPr>
          <w:sz w:val="22"/>
          <w:szCs w:val="22"/>
        </w:rPr>
      </w:pPr>
      <w:r w:rsidRPr="00F86643">
        <w:rPr>
          <w:sz w:val="22"/>
          <w:szCs w:val="22"/>
        </w:rPr>
        <w:t>Contractor name on Agreement</w:t>
      </w:r>
    </w:p>
    <w:p w:rsidR="00160790" w:rsidRPr="00F86643" w:rsidRDefault="00160790" w:rsidP="00D34626">
      <w:pPr>
        <w:pStyle w:val="BodyTextIndent"/>
        <w:numPr>
          <w:ilvl w:val="0"/>
          <w:numId w:val="50"/>
        </w:numPr>
        <w:spacing w:after="60" w:line="240" w:lineRule="exact"/>
        <w:ind w:left="1350" w:hanging="450"/>
        <w:rPr>
          <w:sz w:val="22"/>
          <w:szCs w:val="22"/>
        </w:rPr>
      </w:pPr>
      <w:r w:rsidRPr="00F86643">
        <w:rPr>
          <w:sz w:val="22"/>
          <w:szCs w:val="22"/>
        </w:rPr>
        <w:t>Agreement number</w:t>
      </w:r>
    </w:p>
    <w:p w:rsidR="00160790" w:rsidRPr="00F86643" w:rsidRDefault="00160790" w:rsidP="00D34626">
      <w:pPr>
        <w:pStyle w:val="BodyTextIndent"/>
        <w:numPr>
          <w:ilvl w:val="0"/>
          <w:numId w:val="50"/>
        </w:numPr>
        <w:spacing w:after="60" w:line="240" w:lineRule="exact"/>
        <w:ind w:left="1350" w:hanging="450"/>
        <w:rPr>
          <w:sz w:val="22"/>
          <w:szCs w:val="22"/>
        </w:rPr>
      </w:pPr>
      <w:r w:rsidRPr="00F86643">
        <w:rPr>
          <w:sz w:val="22"/>
          <w:szCs w:val="22"/>
        </w:rPr>
        <w:t>Contractor address, phone number</w:t>
      </w:r>
      <w:r w:rsidR="00FE45C1" w:rsidRPr="00F86643">
        <w:rPr>
          <w:sz w:val="22"/>
          <w:szCs w:val="22"/>
        </w:rPr>
        <w:t>,</w:t>
      </w:r>
      <w:r w:rsidRPr="00F86643">
        <w:rPr>
          <w:sz w:val="22"/>
          <w:szCs w:val="22"/>
        </w:rPr>
        <w:t xml:space="preserve"> and e-mail</w:t>
      </w:r>
    </w:p>
    <w:p w:rsidR="00160790" w:rsidRPr="00F86643" w:rsidRDefault="00160790" w:rsidP="00D34626">
      <w:pPr>
        <w:pStyle w:val="BodyTextIndent"/>
        <w:numPr>
          <w:ilvl w:val="0"/>
          <w:numId w:val="50"/>
        </w:numPr>
        <w:spacing w:after="60" w:line="240" w:lineRule="exact"/>
        <w:ind w:left="1350" w:hanging="450"/>
        <w:rPr>
          <w:sz w:val="22"/>
          <w:szCs w:val="22"/>
        </w:rPr>
      </w:pPr>
      <w:r w:rsidRPr="00F86643">
        <w:rPr>
          <w:sz w:val="22"/>
          <w:szCs w:val="22"/>
        </w:rPr>
        <w:t xml:space="preserve">Contractor Federal Employer Identification Number (FEIN)/Federal Tax ID </w:t>
      </w:r>
    </w:p>
    <w:p w:rsidR="00160790" w:rsidRPr="00F86643" w:rsidRDefault="00160790" w:rsidP="00D34626">
      <w:pPr>
        <w:pStyle w:val="BodyTextIndent"/>
        <w:numPr>
          <w:ilvl w:val="0"/>
          <w:numId w:val="50"/>
        </w:numPr>
        <w:spacing w:after="60" w:line="240" w:lineRule="exact"/>
        <w:ind w:left="1350" w:hanging="450"/>
        <w:rPr>
          <w:sz w:val="22"/>
          <w:szCs w:val="22"/>
        </w:rPr>
      </w:pPr>
      <w:r w:rsidRPr="00F86643">
        <w:rPr>
          <w:sz w:val="22"/>
          <w:szCs w:val="22"/>
        </w:rPr>
        <w:t>Invoice/claim number</w:t>
      </w:r>
    </w:p>
    <w:p w:rsidR="00160790" w:rsidRPr="00F86643" w:rsidRDefault="00160790" w:rsidP="00D34626">
      <w:pPr>
        <w:pStyle w:val="BodyTextIndent"/>
        <w:numPr>
          <w:ilvl w:val="0"/>
          <w:numId w:val="50"/>
        </w:numPr>
        <w:spacing w:after="60" w:line="240" w:lineRule="exact"/>
        <w:ind w:left="1350" w:hanging="450"/>
        <w:rPr>
          <w:sz w:val="22"/>
          <w:szCs w:val="22"/>
        </w:rPr>
      </w:pPr>
      <w:r w:rsidRPr="00F86643">
        <w:rPr>
          <w:sz w:val="22"/>
          <w:szCs w:val="22"/>
        </w:rPr>
        <w:t>Date of invoice/claim</w:t>
      </w:r>
    </w:p>
    <w:p w:rsidR="00160790" w:rsidRPr="00F86643" w:rsidRDefault="00160790" w:rsidP="00D34626">
      <w:pPr>
        <w:pStyle w:val="BodyTextIndent"/>
        <w:numPr>
          <w:ilvl w:val="0"/>
          <w:numId w:val="50"/>
        </w:numPr>
        <w:spacing w:after="60" w:line="240" w:lineRule="exact"/>
        <w:ind w:left="1350" w:hanging="450"/>
        <w:rPr>
          <w:sz w:val="22"/>
          <w:szCs w:val="22"/>
        </w:rPr>
      </w:pPr>
      <w:r w:rsidRPr="00F86643">
        <w:rPr>
          <w:sz w:val="22"/>
          <w:szCs w:val="22"/>
        </w:rPr>
        <w:t>Date(s) of service</w:t>
      </w:r>
    </w:p>
    <w:p w:rsidR="00160790" w:rsidRPr="00F86643" w:rsidRDefault="00160790" w:rsidP="00D34626">
      <w:pPr>
        <w:pStyle w:val="BodyTextIndent"/>
        <w:numPr>
          <w:ilvl w:val="0"/>
          <w:numId w:val="50"/>
        </w:numPr>
        <w:spacing w:after="60" w:line="240" w:lineRule="exact"/>
        <w:ind w:left="1350" w:hanging="450"/>
        <w:rPr>
          <w:sz w:val="22"/>
          <w:szCs w:val="22"/>
        </w:rPr>
      </w:pPr>
      <w:r w:rsidRPr="00F86643">
        <w:rPr>
          <w:sz w:val="22"/>
          <w:szCs w:val="22"/>
        </w:rPr>
        <w:t>Grand total dollar amount</w:t>
      </w:r>
    </w:p>
    <w:p w:rsidR="003C2CF3" w:rsidRPr="00F86643" w:rsidRDefault="003C2CF3" w:rsidP="00D34626">
      <w:pPr>
        <w:pStyle w:val="BodyTextIndent"/>
        <w:numPr>
          <w:ilvl w:val="0"/>
          <w:numId w:val="50"/>
        </w:numPr>
        <w:spacing w:after="60" w:line="240" w:lineRule="exact"/>
        <w:ind w:left="1350" w:hanging="450"/>
        <w:rPr>
          <w:sz w:val="22"/>
          <w:szCs w:val="22"/>
        </w:rPr>
      </w:pPr>
      <w:r w:rsidRPr="00F86643">
        <w:rPr>
          <w:sz w:val="22"/>
          <w:szCs w:val="22"/>
        </w:rPr>
        <w:t xml:space="preserve">First and Last name of Contractor </w:t>
      </w:r>
      <w:r w:rsidR="00573838" w:rsidRPr="00F86643">
        <w:rPr>
          <w:sz w:val="22"/>
          <w:szCs w:val="22"/>
        </w:rPr>
        <w:t>or Provider performing services</w:t>
      </w:r>
    </w:p>
    <w:p w:rsidR="003C2CF3" w:rsidRPr="00F86643" w:rsidRDefault="003C2CF3" w:rsidP="00D34626">
      <w:pPr>
        <w:pStyle w:val="BodyTextIndent"/>
        <w:numPr>
          <w:ilvl w:val="0"/>
          <w:numId w:val="50"/>
        </w:numPr>
        <w:spacing w:after="60" w:line="240" w:lineRule="exact"/>
        <w:ind w:left="1350" w:hanging="450"/>
        <w:rPr>
          <w:sz w:val="22"/>
          <w:szCs w:val="22"/>
        </w:rPr>
      </w:pPr>
      <w:r w:rsidRPr="00F86643">
        <w:rPr>
          <w:sz w:val="22"/>
          <w:szCs w:val="22"/>
        </w:rPr>
        <w:t>Contractor or Provider’s National Provi</w:t>
      </w:r>
      <w:r w:rsidR="00573838" w:rsidRPr="00F86643">
        <w:rPr>
          <w:sz w:val="22"/>
          <w:szCs w:val="22"/>
        </w:rPr>
        <w:t>der Identification (NPI) Number</w:t>
      </w:r>
    </w:p>
    <w:p w:rsidR="003C2CF3" w:rsidRPr="00F86643" w:rsidRDefault="003C2CF3" w:rsidP="00D34626">
      <w:pPr>
        <w:pStyle w:val="BodyTextIndent"/>
        <w:numPr>
          <w:ilvl w:val="0"/>
          <w:numId w:val="50"/>
        </w:numPr>
        <w:spacing w:after="60" w:line="240" w:lineRule="exact"/>
        <w:ind w:left="1350" w:hanging="450"/>
        <w:rPr>
          <w:sz w:val="22"/>
          <w:szCs w:val="22"/>
        </w:rPr>
      </w:pPr>
      <w:r w:rsidRPr="00F86643">
        <w:rPr>
          <w:sz w:val="22"/>
          <w:szCs w:val="22"/>
        </w:rPr>
        <w:t>Contractor’s or Prov</w:t>
      </w:r>
      <w:r w:rsidR="00573838" w:rsidRPr="00F86643">
        <w:rPr>
          <w:sz w:val="22"/>
          <w:szCs w:val="22"/>
        </w:rPr>
        <w:t>ider’s Classification</w:t>
      </w:r>
    </w:p>
    <w:p w:rsidR="003C2CF3" w:rsidRPr="00F86643" w:rsidRDefault="003C2CF3" w:rsidP="00D34626">
      <w:pPr>
        <w:pStyle w:val="BodyTextIndent"/>
        <w:numPr>
          <w:ilvl w:val="0"/>
          <w:numId w:val="50"/>
        </w:numPr>
        <w:spacing w:after="60" w:line="240" w:lineRule="exact"/>
        <w:ind w:left="1350" w:hanging="450"/>
        <w:rPr>
          <w:sz w:val="22"/>
          <w:szCs w:val="22"/>
        </w:rPr>
      </w:pPr>
      <w:r w:rsidRPr="00F86643">
        <w:rPr>
          <w:sz w:val="22"/>
          <w:szCs w:val="22"/>
        </w:rPr>
        <w:t>Institution/facilit</w:t>
      </w:r>
      <w:r w:rsidR="00573838" w:rsidRPr="00F86643">
        <w:rPr>
          <w:sz w:val="22"/>
          <w:szCs w:val="22"/>
        </w:rPr>
        <w:t>y where services were performed</w:t>
      </w:r>
    </w:p>
    <w:p w:rsidR="003C2CF3" w:rsidRPr="00F86643" w:rsidRDefault="00573838" w:rsidP="00D34626">
      <w:pPr>
        <w:pStyle w:val="BodyTextIndent"/>
        <w:numPr>
          <w:ilvl w:val="0"/>
          <w:numId w:val="50"/>
        </w:numPr>
        <w:spacing w:after="60" w:line="240" w:lineRule="exact"/>
        <w:ind w:left="1350" w:hanging="450"/>
        <w:rPr>
          <w:sz w:val="22"/>
          <w:szCs w:val="22"/>
        </w:rPr>
      </w:pPr>
      <w:r w:rsidRPr="00F86643">
        <w:rPr>
          <w:sz w:val="22"/>
          <w:szCs w:val="22"/>
        </w:rPr>
        <w:t xml:space="preserve">Hourly </w:t>
      </w:r>
      <w:r w:rsidR="002C2921" w:rsidRPr="00F86643">
        <w:rPr>
          <w:sz w:val="22"/>
          <w:szCs w:val="22"/>
        </w:rPr>
        <w:t>r</w:t>
      </w:r>
      <w:r w:rsidRPr="00F86643">
        <w:rPr>
          <w:sz w:val="22"/>
          <w:szCs w:val="22"/>
        </w:rPr>
        <w:t>ate</w:t>
      </w:r>
    </w:p>
    <w:p w:rsidR="003C2CF3" w:rsidRPr="00F86643" w:rsidRDefault="00573838" w:rsidP="00D34626">
      <w:pPr>
        <w:pStyle w:val="BodyTextIndent"/>
        <w:numPr>
          <w:ilvl w:val="0"/>
          <w:numId w:val="50"/>
        </w:numPr>
        <w:spacing w:after="60" w:line="240" w:lineRule="exact"/>
        <w:ind w:left="1350" w:hanging="450"/>
        <w:rPr>
          <w:sz w:val="22"/>
          <w:szCs w:val="22"/>
        </w:rPr>
      </w:pPr>
      <w:r w:rsidRPr="00F86643">
        <w:rPr>
          <w:sz w:val="22"/>
          <w:szCs w:val="22"/>
        </w:rPr>
        <w:t xml:space="preserve">Type(s) of </w:t>
      </w:r>
      <w:r w:rsidR="002C2921" w:rsidRPr="00F86643">
        <w:rPr>
          <w:sz w:val="22"/>
          <w:szCs w:val="22"/>
        </w:rPr>
        <w:t>s</w:t>
      </w:r>
      <w:r w:rsidRPr="00F86643">
        <w:rPr>
          <w:sz w:val="22"/>
          <w:szCs w:val="22"/>
        </w:rPr>
        <w:t>ervices</w:t>
      </w:r>
    </w:p>
    <w:p w:rsidR="003C2CF3" w:rsidRPr="00F86643" w:rsidRDefault="00573838" w:rsidP="00D34626">
      <w:pPr>
        <w:pStyle w:val="BodyTextIndent"/>
        <w:numPr>
          <w:ilvl w:val="0"/>
          <w:numId w:val="50"/>
        </w:numPr>
        <w:spacing w:after="60" w:line="240" w:lineRule="exact"/>
        <w:ind w:left="1350" w:hanging="450"/>
        <w:rPr>
          <w:sz w:val="22"/>
          <w:szCs w:val="22"/>
        </w:rPr>
      </w:pPr>
      <w:r w:rsidRPr="00F86643">
        <w:rPr>
          <w:sz w:val="22"/>
          <w:szCs w:val="22"/>
        </w:rPr>
        <w:t>Time in, time out</w:t>
      </w:r>
    </w:p>
    <w:p w:rsidR="003C2CF3" w:rsidRPr="00F86643" w:rsidRDefault="003C2CF3" w:rsidP="00D34626">
      <w:pPr>
        <w:pStyle w:val="BodyTextIndent"/>
        <w:numPr>
          <w:ilvl w:val="0"/>
          <w:numId w:val="50"/>
        </w:numPr>
        <w:spacing w:after="60" w:line="240" w:lineRule="exact"/>
        <w:ind w:left="1350" w:hanging="450"/>
        <w:rPr>
          <w:sz w:val="22"/>
          <w:szCs w:val="22"/>
        </w:rPr>
      </w:pPr>
      <w:r w:rsidRPr="00F86643">
        <w:rPr>
          <w:sz w:val="22"/>
          <w:szCs w:val="22"/>
        </w:rPr>
        <w:t>Summary of total hours worked in each service area (</w:t>
      </w:r>
      <w:r w:rsidR="00573838" w:rsidRPr="00F86643">
        <w:rPr>
          <w:sz w:val="22"/>
          <w:szCs w:val="22"/>
        </w:rPr>
        <w:t>Medical, Mental Health, Dental)</w:t>
      </w:r>
    </w:p>
    <w:p w:rsidR="003C2CF3" w:rsidRPr="00F86643" w:rsidRDefault="003C2CF3" w:rsidP="00D34626">
      <w:pPr>
        <w:pStyle w:val="BodyTextIndent"/>
        <w:numPr>
          <w:ilvl w:val="0"/>
          <w:numId w:val="50"/>
        </w:numPr>
        <w:spacing w:after="60" w:line="240" w:lineRule="exact"/>
        <w:ind w:left="1350" w:hanging="450"/>
        <w:rPr>
          <w:sz w:val="22"/>
          <w:szCs w:val="22"/>
        </w:rPr>
      </w:pPr>
      <w:r w:rsidRPr="00F86643">
        <w:rPr>
          <w:sz w:val="22"/>
          <w:szCs w:val="22"/>
        </w:rPr>
        <w:t xml:space="preserve">Summary of total dollar amount for each service area (Medical, </w:t>
      </w:r>
      <w:r w:rsidR="00F24DDF" w:rsidRPr="00F86643">
        <w:rPr>
          <w:sz w:val="22"/>
          <w:szCs w:val="22"/>
        </w:rPr>
        <w:t>Mental Health</w:t>
      </w:r>
      <w:r w:rsidRPr="00F86643">
        <w:rPr>
          <w:sz w:val="22"/>
          <w:szCs w:val="22"/>
        </w:rPr>
        <w:t xml:space="preserve">, and/or </w:t>
      </w:r>
      <w:r w:rsidR="00F24DDF" w:rsidRPr="00F86643">
        <w:rPr>
          <w:sz w:val="22"/>
          <w:szCs w:val="22"/>
        </w:rPr>
        <w:t>Dental</w:t>
      </w:r>
      <w:r w:rsidRPr="00F86643">
        <w:rPr>
          <w:sz w:val="22"/>
          <w:szCs w:val="22"/>
        </w:rPr>
        <w:t>)</w:t>
      </w:r>
    </w:p>
    <w:p w:rsidR="003C2CF3" w:rsidRPr="00F86643" w:rsidRDefault="003C2CF3" w:rsidP="00D34626">
      <w:pPr>
        <w:pStyle w:val="BodyTextIndent"/>
        <w:numPr>
          <w:ilvl w:val="0"/>
          <w:numId w:val="50"/>
        </w:numPr>
        <w:spacing w:after="60" w:line="240" w:lineRule="exact"/>
        <w:ind w:left="1350" w:hanging="450"/>
        <w:rPr>
          <w:sz w:val="22"/>
          <w:szCs w:val="22"/>
        </w:rPr>
      </w:pPr>
      <w:r w:rsidRPr="00F86643">
        <w:rPr>
          <w:sz w:val="22"/>
          <w:szCs w:val="22"/>
        </w:rPr>
        <w:t>Orientation, on-call, call-back, or unanticipat</w:t>
      </w:r>
      <w:r w:rsidR="00573838" w:rsidRPr="00F86643">
        <w:rPr>
          <w:sz w:val="22"/>
          <w:szCs w:val="22"/>
        </w:rPr>
        <w:t>ed hours worked (</w:t>
      </w:r>
      <w:r w:rsidR="002C2921" w:rsidRPr="00F86643">
        <w:rPr>
          <w:sz w:val="22"/>
          <w:szCs w:val="22"/>
        </w:rPr>
        <w:t>i</w:t>
      </w:r>
      <w:r w:rsidR="00573838" w:rsidRPr="00F86643">
        <w:rPr>
          <w:sz w:val="22"/>
          <w:szCs w:val="22"/>
        </w:rPr>
        <w:t>f applicable)</w:t>
      </w:r>
    </w:p>
    <w:p w:rsidR="003C2CF3" w:rsidRPr="00F86643" w:rsidRDefault="00573838" w:rsidP="00D34626">
      <w:pPr>
        <w:pStyle w:val="BodyTextIndent"/>
        <w:numPr>
          <w:ilvl w:val="0"/>
          <w:numId w:val="50"/>
        </w:numPr>
        <w:spacing w:after="60" w:line="240" w:lineRule="exact"/>
        <w:ind w:left="1350" w:hanging="450"/>
        <w:rPr>
          <w:sz w:val="22"/>
          <w:szCs w:val="22"/>
        </w:rPr>
      </w:pPr>
      <w:r w:rsidRPr="00F86643">
        <w:rPr>
          <w:sz w:val="22"/>
          <w:szCs w:val="22"/>
        </w:rPr>
        <w:t>Grand total hours worked</w:t>
      </w:r>
    </w:p>
    <w:p w:rsidR="003C2CF3" w:rsidRPr="00F86643" w:rsidRDefault="003C2CF3" w:rsidP="00D34626">
      <w:pPr>
        <w:pStyle w:val="BodyTextIndent"/>
        <w:numPr>
          <w:ilvl w:val="0"/>
          <w:numId w:val="50"/>
        </w:numPr>
        <w:spacing w:after="60" w:line="240" w:lineRule="exact"/>
        <w:ind w:left="1350" w:hanging="450"/>
        <w:rPr>
          <w:sz w:val="22"/>
          <w:szCs w:val="22"/>
        </w:rPr>
      </w:pPr>
      <w:r w:rsidRPr="00F86643">
        <w:rPr>
          <w:sz w:val="22"/>
          <w:szCs w:val="22"/>
        </w:rPr>
        <w:t>Number of pati</w:t>
      </w:r>
      <w:r w:rsidR="00573838" w:rsidRPr="00F86643">
        <w:rPr>
          <w:sz w:val="22"/>
          <w:szCs w:val="22"/>
        </w:rPr>
        <w:t>ents/youth seen (if applicable)</w:t>
      </w:r>
    </w:p>
    <w:p w:rsidR="003C2CF3" w:rsidRPr="00F86643" w:rsidRDefault="003C2CF3" w:rsidP="00D34626">
      <w:pPr>
        <w:pStyle w:val="BodyTextIndent"/>
        <w:numPr>
          <w:ilvl w:val="0"/>
          <w:numId w:val="50"/>
        </w:numPr>
        <w:spacing w:after="60" w:line="240" w:lineRule="exact"/>
        <w:ind w:left="1350" w:hanging="450"/>
        <w:rPr>
          <w:sz w:val="22"/>
          <w:szCs w:val="22"/>
        </w:rPr>
      </w:pPr>
      <w:r w:rsidRPr="00F86643">
        <w:rPr>
          <w:sz w:val="22"/>
          <w:szCs w:val="22"/>
        </w:rPr>
        <w:t>Name(s) of p</w:t>
      </w:r>
      <w:r w:rsidR="00573838" w:rsidRPr="00F86643">
        <w:rPr>
          <w:sz w:val="22"/>
          <w:szCs w:val="22"/>
        </w:rPr>
        <w:t>atient(s)/youth (if applicable)</w:t>
      </w:r>
    </w:p>
    <w:p w:rsidR="003C2CF3" w:rsidRPr="00F86643" w:rsidRDefault="003C2CF3" w:rsidP="00D34626">
      <w:pPr>
        <w:pStyle w:val="BodyTextIndent"/>
        <w:numPr>
          <w:ilvl w:val="0"/>
          <w:numId w:val="50"/>
        </w:numPr>
        <w:spacing w:after="60" w:line="240" w:lineRule="exact"/>
        <w:ind w:left="1350" w:hanging="450"/>
        <w:rPr>
          <w:sz w:val="22"/>
          <w:szCs w:val="22"/>
        </w:rPr>
      </w:pPr>
      <w:r w:rsidRPr="00F86643">
        <w:rPr>
          <w:sz w:val="22"/>
          <w:szCs w:val="22"/>
        </w:rPr>
        <w:t>Patient’s CDCR number and/or Person Identification (PID) number/DJJ Youth Author</w:t>
      </w:r>
      <w:r w:rsidR="00573838" w:rsidRPr="00F86643">
        <w:rPr>
          <w:sz w:val="22"/>
          <w:szCs w:val="22"/>
        </w:rPr>
        <w:t>ity (YA) number (if applicable)</w:t>
      </w:r>
    </w:p>
    <w:p w:rsidR="003C2CF3" w:rsidRPr="00F86643" w:rsidRDefault="003C2CF3" w:rsidP="00D34626">
      <w:pPr>
        <w:pStyle w:val="BodyTextIndent"/>
        <w:numPr>
          <w:ilvl w:val="0"/>
          <w:numId w:val="50"/>
        </w:numPr>
        <w:spacing w:after="60" w:line="240" w:lineRule="exact"/>
        <w:ind w:left="1350" w:hanging="450"/>
        <w:rPr>
          <w:sz w:val="22"/>
          <w:szCs w:val="22"/>
        </w:rPr>
      </w:pPr>
      <w:r w:rsidRPr="00F86643">
        <w:rPr>
          <w:sz w:val="22"/>
          <w:szCs w:val="22"/>
        </w:rPr>
        <w:t xml:space="preserve">Copy of the ducat/appointment list provided by the </w:t>
      </w:r>
      <w:r w:rsidR="002C2921" w:rsidRPr="00F86643">
        <w:rPr>
          <w:sz w:val="22"/>
          <w:szCs w:val="22"/>
        </w:rPr>
        <w:t>i</w:t>
      </w:r>
      <w:r w:rsidRPr="00F86643">
        <w:rPr>
          <w:sz w:val="22"/>
          <w:szCs w:val="22"/>
        </w:rPr>
        <w:t>nstitution/</w:t>
      </w:r>
      <w:r w:rsidR="002C2921" w:rsidRPr="00F86643">
        <w:rPr>
          <w:sz w:val="22"/>
          <w:szCs w:val="22"/>
        </w:rPr>
        <w:t>f</w:t>
      </w:r>
      <w:r w:rsidRPr="00F86643">
        <w:rPr>
          <w:sz w:val="22"/>
          <w:szCs w:val="22"/>
        </w:rPr>
        <w:t xml:space="preserve">acility. Ducat must include </w:t>
      </w:r>
      <w:r w:rsidR="002C2921" w:rsidRPr="00F86643">
        <w:rPr>
          <w:sz w:val="22"/>
          <w:szCs w:val="22"/>
        </w:rPr>
        <w:t>p</w:t>
      </w:r>
      <w:r w:rsidRPr="00F86643">
        <w:rPr>
          <w:sz w:val="22"/>
          <w:szCs w:val="22"/>
        </w:rPr>
        <w:t xml:space="preserve">atient’s CDCR  number and/or Person Identification (PID) number/DJJ Youth Authority </w:t>
      </w:r>
      <w:r w:rsidR="00755295" w:rsidRPr="00F86643">
        <w:rPr>
          <w:sz w:val="22"/>
          <w:szCs w:val="22"/>
        </w:rPr>
        <w:t>(YA) number (if applicable)</w:t>
      </w:r>
    </w:p>
    <w:p w:rsidR="003C2CF3" w:rsidRPr="00F86643" w:rsidRDefault="003C2CF3" w:rsidP="00D34626">
      <w:pPr>
        <w:pStyle w:val="BodyTextIndent"/>
        <w:numPr>
          <w:ilvl w:val="0"/>
          <w:numId w:val="50"/>
        </w:numPr>
        <w:spacing w:line="240" w:lineRule="exact"/>
        <w:ind w:left="1350" w:hanging="450"/>
        <w:rPr>
          <w:sz w:val="22"/>
          <w:szCs w:val="22"/>
        </w:rPr>
      </w:pPr>
      <w:r w:rsidRPr="00F86643">
        <w:rPr>
          <w:sz w:val="22"/>
          <w:szCs w:val="22"/>
        </w:rPr>
        <w:t>Any other medical information or documentation from external sources reasonably required to verify and substantiate the provision of services and the charges for such services</w:t>
      </w:r>
    </w:p>
    <w:p w:rsidR="003C2CF3" w:rsidRPr="00F86643" w:rsidRDefault="003C2CF3" w:rsidP="00AB2522">
      <w:pPr>
        <w:pStyle w:val="BodyTextIndent"/>
        <w:numPr>
          <w:ilvl w:val="0"/>
          <w:numId w:val="39"/>
        </w:numPr>
        <w:tabs>
          <w:tab w:val="left" w:pos="900"/>
        </w:tabs>
        <w:spacing w:before="240" w:after="240"/>
        <w:ind w:left="907"/>
        <w:rPr>
          <w:sz w:val="22"/>
          <w:szCs w:val="22"/>
        </w:rPr>
      </w:pPr>
      <w:r w:rsidRPr="00F86643">
        <w:rPr>
          <w:sz w:val="22"/>
          <w:szCs w:val="22"/>
        </w:rPr>
        <w:t xml:space="preserve">Invoices/claims submitted for non-registry or on-site physician services reimbursed at an </w:t>
      </w:r>
      <w:r w:rsidRPr="00F86643">
        <w:rPr>
          <w:b/>
          <w:sz w:val="22"/>
          <w:szCs w:val="22"/>
        </w:rPr>
        <w:t>hourly</w:t>
      </w:r>
      <w:r w:rsidRPr="00F86643">
        <w:rPr>
          <w:sz w:val="22"/>
          <w:szCs w:val="22"/>
        </w:rPr>
        <w:t xml:space="preserve"> </w:t>
      </w:r>
      <w:r w:rsidRPr="00F86643">
        <w:rPr>
          <w:b/>
          <w:sz w:val="22"/>
          <w:szCs w:val="22"/>
        </w:rPr>
        <w:t>rate</w:t>
      </w:r>
      <w:r w:rsidRPr="00F86643">
        <w:rPr>
          <w:sz w:val="22"/>
          <w:szCs w:val="22"/>
        </w:rPr>
        <w:t xml:space="preserve"> shall be mailed to the following address:</w:t>
      </w:r>
    </w:p>
    <w:p w:rsidR="003C2CF3" w:rsidRPr="00F86643" w:rsidRDefault="003C2CF3" w:rsidP="001073A5">
      <w:pPr>
        <w:tabs>
          <w:tab w:val="left" w:pos="1800"/>
          <w:tab w:val="left" w:pos="1890"/>
          <w:tab w:val="left" w:pos="1980"/>
        </w:tabs>
        <w:ind w:firstLine="900"/>
        <w:jc w:val="both"/>
        <w:rPr>
          <w:sz w:val="22"/>
          <w:szCs w:val="22"/>
        </w:rPr>
      </w:pPr>
      <w:r w:rsidRPr="00F86643">
        <w:rPr>
          <w:sz w:val="22"/>
          <w:szCs w:val="22"/>
        </w:rPr>
        <w:t>California Correctional Health Care Services</w:t>
      </w:r>
    </w:p>
    <w:p w:rsidR="003C2CF3" w:rsidRPr="00F86643" w:rsidRDefault="003C2CF3" w:rsidP="001073A5">
      <w:pPr>
        <w:tabs>
          <w:tab w:val="left" w:pos="1800"/>
        </w:tabs>
        <w:ind w:firstLine="900"/>
        <w:jc w:val="both"/>
        <w:rPr>
          <w:sz w:val="22"/>
          <w:szCs w:val="22"/>
        </w:rPr>
      </w:pPr>
      <w:r w:rsidRPr="00F86643">
        <w:rPr>
          <w:sz w:val="22"/>
          <w:szCs w:val="22"/>
        </w:rPr>
        <w:t xml:space="preserve">Healthcare Invoicing </w:t>
      </w:r>
      <w:r w:rsidR="00FB3FE3" w:rsidRPr="00F86643">
        <w:rPr>
          <w:sz w:val="22"/>
          <w:szCs w:val="22"/>
        </w:rPr>
        <w:t>Section</w:t>
      </w:r>
      <w:r w:rsidRPr="00F86643">
        <w:rPr>
          <w:sz w:val="22"/>
          <w:szCs w:val="22"/>
        </w:rPr>
        <w:t>, Building D</w:t>
      </w:r>
      <w:r w:rsidR="001300AB" w:rsidRPr="00F86643">
        <w:rPr>
          <w:sz w:val="22"/>
          <w:szCs w:val="22"/>
        </w:rPr>
        <w:t>-2</w:t>
      </w:r>
    </w:p>
    <w:p w:rsidR="003C2CF3" w:rsidRPr="00F86643" w:rsidRDefault="003C2CF3" w:rsidP="001073A5">
      <w:pPr>
        <w:tabs>
          <w:tab w:val="left" w:pos="1080"/>
          <w:tab w:val="left" w:pos="1350"/>
          <w:tab w:val="left" w:pos="1890"/>
        </w:tabs>
        <w:ind w:firstLine="900"/>
        <w:jc w:val="both"/>
        <w:rPr>
          <w:sz w:val="22"/>
          <w:szCs w:val="22"/>
        </w:rPr>
      </w:pPr>
      <w:r w:rsidRPr="00F86643">
        <w:rPr>
          <w:sz w:val="22"/>
          <w:szCs w:val="22"/>
        </w:rPr>
        <w:t>P.O. Box 588500</w:t>
      </w:r>
    </w:p>
    <w:p w:rsidR="003C2CF3" w:rsidRPr="00F86643" w:rsidRDefault="003C2CF3" w:rsidP="001073A5">
      <w:pPr>
        <w:tabs>
          <w:tab w:val="left" w:pos="630"/>
          <w:tab w:val="left" w:pos="1980"/>
        </w:tabs>
        <w:ind w:firstLine="900"/>
        <w:jc w:val="both"/>
        <w:rPr>
          <w:sz w:val="22"/>
          <w:szCs w:val="22"/>
        </w:rPr>
      </w:pPr>
      <w:r w:rsidRPr="00F86643">
        <w:rPr>
          <w:sz w:val="22"/>
          <w:szCs w:val="22"/>
        </w:rPr>
        <w:t>Elk Grove, CA 95758</w:t>
      </w:r>
    </w:p>
    <w:p w:rsidR="003C2CF3" w:rsidRPr="00F86643" w:rsidRDefault="003C2CF3" w:rsidP="00C618A4">
      <w:pPr>
        <w:pStyle w:val="BodyTextIndent"/>
        <w:numPr>
          <w:ilvl w:val="0"/>
          <w:numId w:val="34"/>
        </w:numPr>
        <w:tabs>
          <w:tab w:val="left" w:pos="360"/>
          <w:tab w:val="left" w:pos="1800"/>
        </w:tabs>
        <w:spacing w:before="240" w:after="240"/>
        <w:ind w:left="547"/>
        <w:outlineLvl w:val="2"/>
        <w:rPr>
          <w:sz w:val="22"/>
          <w:szCs w:val="22"/>
        </w:rPr>
      </w:pPr>
      <w:r w:rsidRPr="00F86643">
        <w:rPr>
          <w:b/>
          <w:sz w:val="22"/>
          <w:szCs w:val="22"/>
        </w:rPr>
        <w:t>Physician Directorship Services</w:t>
      </w:r>
    </w:p>
    <w:p w:rsidR="003C2CF3" w:rsidRPr="00F86643" w:rsidRDefault="003C2CF3" w:rsidP="00AB2522">
      <w:pPr>
        <w:pStyle w:val="BodyTextIndent"/>
        <w:numPr>
          <w:ilvl w:val="0"/>
          <w:numId w:val="47"/>
        </w:numPr>
        <w:spacing w:before="240" w:after="240"/>
        <w:ind w:left="900"/>
        <w:rPr>
          <w:sz w:val="22"/>
          <w:szCs w:val="22"/>
        </w:rPr>
      </w:pPr>
      <w:r w:rsidRPr="00F86643">
        <w:rPr>
          <w:sz w:val="22"/>
          <w:szCs w:val="22"/>
        </w:rPr>
        <w:t>Contractors of on-site physician directorship services shall submit an invoice/claim for reimbursement.</w:t>
      </w:r>
    </w:p>
    <w:p w:rsidR="003C2CF3" w:rsidRPr="00F86643" w:rsidRDefault="003C2CF3" w:rsidP="00AB2522">
      <w:pPr>
        <w:pStyle w:val="BodyTextIndent"/>
        <w:numPr>
          <w:ilvl w:val="0"/>
          <w:numId w:val="47"/>
        </w:numPr>
        <w:spacing w:before="240" w:after="240"/>
        <w:ind w:left="900"/>
        <w:rPr>
          <w:sz w:val="22"/>
          <w:szCs w:val="22"/>
        </w:rPr>
      </w:pPr>
      <w:r w:rsidRPr="00F86643">
        <w:rPr>
          <w:sz w:val="22"/>
          <w:szCs w:val="22"/>
        </w:rPr>
        <w:lastRenderedPageBreak/>
        <w:t>Invoices/claims submitted for payment shall include the following information and must be legible in order to be considered complete and acceptable for processing, or the invoice/claim will be returned to Contractor for correction.</w:t>
      </w:r>
    </w:p>
    <w:p w:rsidR="00160790" w:rsidRPr="00F86643" w:rsidRDefault="00160790" w:rsidP="00D34626">
      <w:pPr>
        <w:pStyle w:val="BodyTextIndent"/>
        <w:numPr>
          <w:ilvl w:val="0"/>
          <w:numId w:val="48"/>
        </w:numPr>
        <w:spacing w:after="60" w:line="240" w:lineRule="exact"/>
        <w:ind w:left="1350" w:hanging="450"/>
        <w:rPr>
          <w:sz w:val="22"/>
          <w:szCs w:val="22"/>
        </w:rPr>
      </w:pPr>
      <w:r w:rsidRPr="00F86643">
        <w:rPr>
          <w:sz w:val="22"/>
          <w:szCs w:val="22"/>
        </w:rPr>
        <w:t>Contractor name on Agreement</w:t>
      </w:r>
    </w:p>
    <w:p w:rsidR="00160790" w:rsidRPr="00F86643" w:rsidRDefault="00160790" w:rsidP="00D34626">
      <w:pPr>
        <w:pStyle w:val="BodyTextIndent"/>
        <w:numPr>
          <w:ilvl w:val="0"/>
          <w:numId w:val="48"/>
        </w:numPr>
        <w:spacing w:after="60" w:line="240" w:lineRule="exact"/>
        <w:ind w:left="1350" w:hanging="450"/>
        <w:rPr>
          <w:sz w:val="22"/>
          <w:szCs w:val="22"/>
        </w:rPr>
      </w:pPr>
      <w:r w:rsidRPr="00F86643">
        <w:rPr>
          <w:sz w:val="22"/>
          <w:szCs w:val="22"/>
        </w:rPr>
        <w:t>Agreement number</w:t>
      </w:r>
    </w:p>
    <w:p w:rsidR="00160790" w:rsidRPr="00F86643" w:rsidRDefault="00160790" w:rsidP="00D34626">
      <w:pPr>
        <w:pStyle w:val="BodyTextIndent"/>
        <w:numPr>
          <w:ilvl w:val="0"/>
          <w:numId w:val="48"/>
        </w:numPr>
        <w:spacing w:after="60" w:line="240" w:lineRule="exact"/>
        <w:ind w:left="1350" w:hanging="450"/>
        <w:rPr>
          <w:sz w:val="22"/>
          <w:szCs w:val="22"/>
        </w:rPr>
      </w:pPr>
      <w:r w:rsidRPr="00F86643">
        <w:rPr>
          <w:sz w:val="22"/>
          <w:szCs w:val="22"/>
        </w:rPr>
        <w:t>Contractor address, phone number</w:t>
      </w:r>
      <w:r w:rsidR="00FE45C1" w:rsidRPr="00F86643">
        <w:rPr>
          <w:sz w:val="22"/>
          <w:szCs w:val="22"/>
        </w:rPr>
        <w:t>,</w:t>
      </w:r>
      <w:r w:rsidRPr="00F86643">
        <w:rPr>
          <w:sz w:val="22"/>
          <w:szCs w:val="22"/>
        </w:rPr>
        <w:t xml:space="preserve"> and e-mail</w:t>
      </w:r>
    </w:p>
    <w:p w:rsidR="00160790" w:rsidRPr="00F86643" w:rsidRDefault="00160790" w:rsidP="00D34626">
      <w:pPr>
        <w:pStyle w:val="BodyTextIndent"/>
        <w:numPr>
          <w:ilvl w:val="0"/>
          <w:numId w:val="48"/>
        </w:numPr>
        <w:spacing w:after="60" w:line="240" w:lineRule="exact"/>
        <w:ind w:left="1350" w:hanging="450"/>
        <w:rPr>
          <w:sz w:val="22"/>
          <w:szCs w:val="22"/>
        </w:rPr>
      </w:pPr>
      <w:r w:rsidRPr="00F86643">
        <w:rPr>
          <w:sz w:val="22"/>
          <w:szCs w:val="22"/>
        </w:rPr>
        <w:t xml:space="preserve">Contractor Federal Employer Identification Number (FEIN)/Federal Tax ID </w:t>
      </w:r>
    </w:p>
    <w:p w:rsidR="00160790" w:rsidRPr="00F86643" w:rsidRDefault="00160790" w:rsidP="00D34626">
      <w:pPr>
        <w:pStyle w:val="BodyTextIndent"/>
        <w:numPr>
          <w:ilvl w:val="0"/>
          <w:numId w:val="48"/>
        </w:numPr>
        <w:spacing w:after="60" w:line="240" w:lineRule="exact"/>
        <w:ind w:left="1350" w:hanging="450"/>
        <w:rPr>
          <w:sz w:val="22"/>
          <w:szCs w:val="22"/>
        </w:rPr>
      </w:pPr>
      <w:r w:rsidRPr="00F86643">
        <w:rPr>
          <w:sz w:val="22"/>
          <w:szCs w:val="22"/>
        </w:rPr>
        <w:t>Invoice/claim number</w:t>
      </w:r>
    </w:p>
    <w:p w:rsidR="00160790" w:rsidRPr="00F86643" w:rsidRDefault="00160790" w:rsidP="00D34626">
      <w:pPr>
        <w:pStyle w:val="BodyTextIndent"/>
        <w:numPr>
          <w:ilvl w:val="0"/>
          <w:numId w:val="48"/>
        </w:numPr>
        <w:spacing w:after="60" w:line="240" w:lineRule="exact"/>
        <w:ind w:left="1350" w:hanging="450"/>
        <w:rPr>
          <w:sz w:val="22"/>
          <w:szCs w:val="22"/>
        </w:rPr>
      </w:pPr>
      <w:r w:rsidRPr="00F86643">
        <w:rPr>
          <w:sz w:val="22"/>
          <w:szCs w:val="22"/>
        </w:rPr>
        <w:t>Date of invoice/claim</w:t>
      </w:r>
    </w:p>
    <w:p w:rsidR="00160790" w:rsidRPr="00F86643" w:rsidRDefault="00160790" w:rsidP="00D34626">
      <w:pPr>
        <w:pStyle w:val="BodyTextIndent"/>
        <w:numPr>
          <w:ilvl w:val="0"/>
          <w:numId w:val="48"/>
        </w:numPr>
        <w:spacing w:after="60" w:line="240" w:lineRule="exact"/>
        <w:ind w:left="1350" w:hanging="450"/>
        <w:rPr>
          <w:sz w:val="22"/>
          <w:szCs w:val="22"/>
        </w:rPr>
      </w:pPr>
      <w:r w:rsidRPr="00F86643">
        <w:rPr>
          <w:sz w:val="22"/>
          <w:szCs w:val="22"/>
        </w:rPr>
        <w:t>Date(s) of service</w:t>
      </w:r>
    </w:p>
    <w:p w:rsidR="00160790" w:rsidRPr="00F86643" w:rsidRDefault="00160790" w:rsidP="00D34626">
      <w:pPr>
        <w:pStyle w:val="BodyTextIndent"/>
        <w:numPr>
          <w:ilvl w:val="0"/>
          <w:numId w:val="48"/>
        </w:numPr>
        <w:spacing w:after="60" w:line="240" w:lineRule="exact"/>
        <w:ind w:left="1350" w:hanging="450"/>
        <w:rPr>
          <w:sz w:val="22"/>
          <w:szCs w:val="22"/>
        </w:rPr>
      </w:pPr>
      <w:r w:rsidRPr="00F86643">
        <w:rPr>
          <w:sz w:val="22"/>
          <w:szCs w:val="22"/>
        </w:rPr>
        <w:t>Grand total dollar amount</w:t>
      </w:r>
    </w:p>
    <w:p w:rsidR="003C2CF3" w:rsidRPr="00F86643" w:rsidRDefault="003C2CF3" w:rsidP="00D34626">
      <w:pPr>
        <w:pStyle w:val="BodyTextIndent"/>
        <w:numPr>
          <w:ilvl w:val="0"/>
          <w:numId w:val="48"/>
        </w:numPr>
        <w:spacing w:after="60" w:line="240" w:lineRule="exact"/>
        <w:ind w:left="1350" w:hanging="450"/>
        <w:rPr>
          <w:sz w:val="22"/>
          <w:szCs w:val="22"/>
        </w:rPr>
      </w:pPr>
      <w:r w:rsidRPr="00F86643">
        <w:rPr>
          <w:sz w:val="22"/>
          <w:szCs w:val="22"/>
        </w:rPr>
        <w:t xml:space="preserve">First and Last name of Contractor </w:t>
      </w:r>
      <w:r w:rsidR="00573838" w:rsidRPr="00F86643">
        <w:rPr>
          <w:sz w:val="22"/>
          <w:szCs w:val="22"/>
        </w:rPr>
        <w:t>or Provider performing services</w:t>
      </w:r>
    </w:p>
    <w:p w:rsidR="003C2CF3" w:rsidRPr="00F86643" w:rsidRDefault="003C2CF3" w:rsidP="00D34626">
      <w:pPr>
        <w:pStyle w:val="BodyTextIndent"/>
        <w:numPr>
          <w:ilvl w:val="0"/>
          <w:numId w:val="48"/>
        </w:numPr>
        <w:spacing w:after="60" w:line="240" w:lineRule="exact"/>
        <w:ind w:left="1350" w:hanging="450"/>
        <w:rPr>
          <w:sz w:val="22"/>
          <w:szCs w:val="22"/>
        </w:rPr>
      </w:pPr>
      <w:r w:rsidRPr="00F86643">
        <w:rPr>
          <w:sz w:val="22"/>
          <w:szCs w:val="22"/>
        </w:rPr>
        <w:t>Contractor or Provider’s National Provider Identification (NPI)</w:t>
      </w:r>
      <w:r w:rsidR="00573838" w:rsidRPr="00F86643">
        <w:rPr>
          <w:sz w:val="22"/>
          <w:szCs w:val="22"/>
        </w:rPr>
        <w:t xml:space="preserve"> Number</w:t>
      </w:r>
    </w:p>
    <w:p w:rsidR="003C2CF3" w:rsidRPr="00F86643" w:rsidRDefault="003C2CF3" w:rsidP="00D34626">
      <w:pPr>
        <w:pStyle w:val="BodyTextIndent"/>
        <w:numPr>
          <w:ilvl w:val="0"/>
          <w:numId w:val="48"/>
        </w:numPr>
        <w:spacing w:after="60" w:line="240" w:lineRule="exact"/>
        <w:ind w:left="1350" w:hanging="450"/>
        <w:rPr>
          <w:sz w:val="22"/>
          <w:szCs w:val="22"/>
        </w:rPr>
      </w:pPr>
      <w:r w:rsidRPr="00F86643">
        <w:rPr>
          <w:sz w:val="22"/>
          <w:szCs w:val="22"/>
        </w:rPr>
        <w:t>Contractor’s or Provider’s Classification</w:t>
      </w:r>
    </w:p>
    <w:p w:rsidR="003C2CF3" w:rsidRPr="00F86643" w:rsidRDefault="003C2CF3" w:rsidP="00D34626">
      <w:pPr>
        <w:pStyle w:val="BodyTextIndent"/>
        <w:numPr>
          <w:ilvl w:val="0"/>
          <w:numId w:val="48"/>
        </w:numPr>
        <w:spacing w:after="60" w:line="240" w:lineRule="exact"/>
        <w:ind w:left="1350" w:hanging="450"/>
        <w:rPr>
          <w:sz w:val="22"/>
          <w:szCs w:val="22"/>
        </w:rPr>
      </w:pPr>
      <w:r w:rsidRPr="00F86643">
        <w:rPr>
          <w:sz w:val="22"/>
          <w:szCs w:val="22"/>
        </w:rPr>
        <w:t>Institution/facilit</w:t>
      </w:r>
      <w:r w:rsidR="00573838" w:rsidRPr="00F86643">
        <w:rPr>
          <w:sz w:val="22"/>
          <w:szCs w:val="22"/>
        </w:rPr>
        <w:t>y where services were performed</w:t>
      </w:r>
    </w:p>
    <w:p w:rsidR="003C2CF3" w:rsidRPr="00F86643" w:rsidRDefault="00573838" w:rsidP="00D34626">
      <w:pPr>
        <w:pStyle w:val="BodyTextIndent"/>
        <w:numPr>
          <w:ilvl w:val="0"/>
          <w:numId w:val="48"/>
        </w:numPr>
        <w:spacing w:after="60" w:line="240" w:lineRule="exact"/>
        <w:ind w:left="1350" w:hanging="450"/>
        <w:rPr>
          <w:sz w:val="22"/>
          <w:szCs w:val="22"/>
        </w:rPr>
      </w:pPr>
      <w:r w:rsidRPr="00F86643">
        <w:rPr>
          <w:sz w:val="22"/>
          <w:szCs w:val="22"/>
        </w:rPr>
        <w:t xml:space="preserve">Type(s) of </w:t>
      </w:r>
      <w:r w:rsidR="002C2921" w:rsidRPr="00F86643">
        <w:rPr>
          <w:sz w:val="22"/>
          <w:szCs w:val="22"/>
        </w:rPr>
        <w:t>s</w:t>
      </w:r>
      <w:r w:rsidRPr="00F86643">
        <w:rPr>
          <w:sz w:val="22"/>
          <w:szCs w:val="22"/>
        </w:rPr>
        <w:t>ervices</w:t>
      </w:r>
    </w:p>
    <w:p w:rsidR="003C2CF3" w:rsidRPr="00F86643" w:rsidRDefault="00D96A47" w:rsidP="00D34626">
      <w:pPr>
        <w:pStyle w:val="BodyTextIndent"/>
        <w:numPr>
          <w:ilvl w:val="0"/>
          <w:numId w:val="48"/>
        </w:numPr>
        <w:spacing w:after="60" w:line="240" w:lineRule="exact"/>
        <w:ind w:left="1350" w:hanging="450"/>
        <w:rPr>
          <w:sz w:val="22"/>
          <w:szCs w:val="22"/>
        </w:rPr>
      </w:pPr>
      <w:r w:rsidRPr="00F86643">
        <w:rPr>
          <w:sz w:val="22"/>
          <w:szCs w:val="22"/>
        </w:rPr>
        <w:t>Grand t</w:t>
      </w:r>
      <w:r w:rsidR="003C2CF3" w:rsidRPr="00F86643">
        <w:rPr>
          <w:sz w:val="22"/>
          <w:szCs w:val="22"/>
        </w:rPr>
        <w:t>otal hours worked</w:t>
      </w:r>
    </w:p>
    <w:p w:rsidR="003C2CF3" w:rsidRPr="00F86643" w:rsidRDefault="003C2CF3" w:rsidP="00D34626">
      <w:pPr>
        <w:pStyle w:val="BodyTextIndent"/>
        <w:numPr>
          <w:ilvl w:val="0"/>
          <w:numId w:val="48"/>
        </w:numPr>
        <w:spacing w:after="60" w:line="240" w:lineRule="exact"/>
        <w:ind w:left="1350" w:hanging="450"/>
        <w:rPr>
          <w:sz w:val="22"/>
          <w:szCs w:val="22"/>
        </w:rPr>
      </w:pPr>
      <w:r w:rsidRPr="00F86643">
        <w:rPr>
          <w:sz w:val="22"/>
          <w:szCs w:val="22"/>
        </w:rPr>
        <w:t xml:space="preserve">Documented phone consults, if </w:t>
      </w:r>
      <w:r w:rsidR="00755295" w:rsidRPr="00F86643">
        <w:rPr>
          <w:sz w:val="22"/>
          <w:szCs w:val="22"/>
        </w:rPr>
        <w:t>any</w:t>
      </w:r>
    </w:p>
    <w:p w:rsidR="003C2CF3" w:rsidRPr="00F86643" w:rsidRDefault="003C2CF3" w:rsidP="00D34626">
      <w:pPr>
        <w:pStyle w:val="BodyTextIndent"/>
        <w:numPr>
          <w:ilvl w:val="0"/>
          <w:numId w:val="48"/>
        </w:numPr>
        <w:spacing w:line="240" w:lineRule="exact"/>
        <w:ind w:left="1350" w:hanging="450"/>
        <w:rPr>
          <w:sz w:val="22"/>
          <w:szCs w:val="22"/>
        </w:rPr>
      </w:pPr>
      <w:r w:rsidRPr="00F86643">
        <w:rPr>
          <w:sz w:val="22"/>
          <w:szCs w:val="22"/>
        </w:rPr>
        <w:t>Any other medical information or documentation from external sources reasonably required to verify and substantiate the provision of services and the charges for such services</w:t>
      </w:r>
    </w:p>
    <w:p w:rsidR="003C2CF3" w:rsidRPr="00F86643" w:rsidRDefault="003C2CF3" w:rsidP="00AB2522">
      <w:pPr>
        <w:pStyle w:val="BodyTextIndent"/>
        <w:numPr>
          <w:ilvl w:val="0"/>
          <w:numId w:val="47"/>
        </w:numPr>
        <w:spacing w:before="240" w:after="240"/>
        <w:ind w:left="900"/>
        <w:rPr>
          <w:sz w:val="22"/>
          <w:szCs w:val="22"/>
        </w:rPr>
      </w:pPr>
      <w:r w:rsidRPr="00F86643">
        <w:rPr>
          <w:sz w:val="22"/>
          <w:szCs w:val="22"/>
        </w:rPr>
        <w:t xml:space="preserve">Invoices/claims submitted for on-site physician directorship services shall be </w:t>
      </w:r>
      <w:r w:rsidR="00F24DDF" w:rsidRPr="00F86643">
        <w:rPr>
          <w:sz w:val="22"/>
          <w:szCs w:val="22"/>
        </w:rPr>
        <w:t>mailed</w:t>
      </w:r>
      <w:r w:rsidRPr="00F86643">
        <w:rPr>
          <w:sz w:val="22"/>
          <w:szCs w:val="22"/>
        </w:rPr>
        <w:t xml:space="preserve"> to the following address for processing:</w:t>
      </w:r>
    </w:p>
    <w:p w:rsidR="003C2CF3" w:rsidRPr="00F86643" w:rsidRDefault="003C2CF3" w:rsidP="00D34626">
      <w:pPr>
        <w:pStyle w:val="BodyTextIndent"/>
        <w:ind w:left="900" w:firstLine="0"/>
        <w:rPr>
          <w:sz w:val="22"/>
          <w:szCs w:val="22"/>
        </w:rPr>
      </w:pPr>
      <w:r w:rsidRPr="00F86643">
        <w:rPr>
          <w:sz w:val="22"/>
          <w:szCs w:val="22"/>
        </w:rPr>
        <w:t>California Correctional Health Care Services</w:t>
      </w:r>
    </w:p>
    <w:p w:rsidR="003C2CF3" w:rsidRPr="00F86643" w:rsidRDefault="003C2CF3" w:rsidP="00D34626">
      <w:pPr>
        <w:pStyle w:val="BodyTextIndent"/>
        <w:ind w:left="900" w:firstLine="0"/>
        <w:rPr>
          <w:sz w:val="22"/>
          <w:szCs w:val="22"/>
        </w:rPr>
      </w:pPr>
      <w:r w:rsidRPr="00F86643">
        <w:rPr>
          <w:sz w:val="22"/>
          <w:szCs w:val="22"/>
        </w:rPr>
        <w:t xml:space="preserve">Healthcare Invoicing </w:t>
      </w:r>
      <w:r w:rsidR="00FB3FE3" w:rsidRPr="00F86643">
        <w:rPr>
          <w:sz w:val="22"/>
          <w:szCs w:val="22"/>
        </w:rPr>
        <w:t>Section</w:t>
      </w:r>
      <w:r w:rsidRPr="00F86643">
        <w:rPr>
          <w:sz w:val="22"/>
          <w:szCs w:val="22"/>
        </w:rPr>
        <w:t>, Building D</w:t>
      </w:r>
      <w:r w:rsidR="001300AB" w:rsidRPr="00F86643">
        <w:rPr>
          <w:sz w:val="22"/>
          <w:szCs w:val="22"/>
        </w:rPr>
        <w:t>-2</w:t>
      </w:r>
    </w:p>
    <w:p w:rsidR="003C2CF3" w:rsidRPr="00F86643" w:rsidRDefault="003C2CF3" w:rsidP="00D34626">
      <w:pPr>
        <w:pStyle w:val="BodyTextIndent"/>
        <w:ind w:left="900" w:firstLine="0"/>
        <w:rPr>
          <w:sz w:val="22"/>
          <w:szCs w:val="22"/>
        </w:rPr>
      </w:pPr>
      <w:r w:rsidRPr="00F86643">
        <w:rPr>
          <w:sz w:val="22"/>
          <w:szCs w:val="22"/>
        </w:rPr>
        <w:t>P.O. Box 588500</w:t>
      </w:r>
    </w:p>
    <w:p w:rsidR="003C2CF3" w:rsidRPr="00F86643" w:rsidRDefault="003C2CF3" w:rsidP="00D34626">
      <w:pPr>
        <w:pStyle w:val="BodyTextIndent"/>
        <w:ind w:left="900" w:firstLine="0"/>
        <w:rPr>
          <w:sz w:val="22"/>
          <w:szCs w:val="22"/>
        </w:rPr>
      </w:pPr>
      <w:r w:rsidRPr="00F86643">
        <w:rPr>
          <w:sz w:val="22"/>
          <w:szCs w:val="22"/>
        </w:rPr>
        <w:t>Elk Grove, CA 95758</w:t>
      </w:r>
    </w:p>
    <w:p w:rsidR="003C2CF3" w:rsidRPr="00F86643" w:rsidRDefault="003C2CF3" w:rsidP="00C618A4">
      <w:pPr>
        <w:pStyle w:val="ListParagraph"/>
        <w:numPr>
          <w:ilvl w:val="0"/>
          <w:numId w:val="30"/>
        </w:numPr>
        <w:spacing w:before="240" w:after="240"/>
        <w:ind w:left="-187"/>
        <w:jc w:val="both"/>
        <w:outlineLvl w:val="1"/>
        <w:rPr>
          <w:b/>
          <w:sz w:val="22"/>
          <w:szCs w:val="22"/>
          <w:u w:val="single"/>
        </w:rPr>
      </w:pPr>
      <w:r w:rsidRPr="00F86643">
        <w:rPr>
          <w:b/>
          <w:sz w:val="22"/>
          <w:szCs w:val="22"/>
          <w:u w:val="single"/>
        </w:rPr>
        <w:t>Submission of Claims to the Third Party Administrator (Procedure Based Billing)</w:t>
      </w:r>
    </w:p>
    <w:p w:rsidR="003C2CF3" w:rsidRPr="00F86643" w:rsidRDefault="003C2CF3" w:rsidP="00AB2522">
      <w:pPr>
        <w:pStyle w:val="ListParagraph"/>
        <w:numPr>
          <w:ilvl w:val="0"/>
          <w:numId w:val="40"/>
        </w:numPr>
        <w:spacing w:before="240" w:after="240"/>
        <w:ind w:left="180"/>
        <w:jc w:val="both"/>
        <w:rPr>
          <w:sz w:val="22"/>
          <w:szCs w:val="22"/>
        </w:rPr>
      </w:pPr>
      <w:r w:rsidRPr="00F86643">
        <w:rPr>
          <w:color w:val="000000"/>
          <w:sz w:val="22"/>
          <w:szCs w:val="22"/>
        </w:rPr>
        <w:t xml:space="preserve">Information concerning invoices/claims adjudicated for CCHCS by </w:t>
      </w:r>
      <w:proofErr w:type="spellStart"/>
      <w:r w:rsidRPr="00F86643">
        <w:rPr>
          <w:color w:val="000000"/>
          <w:sz w:val="22"/>
          <w:szCs w:val="22"/>
        </w:rPr>
        <w:t>CorrectCare</w:t>
      </w:r>
      <w:proofErr w:type="spellEnd"/>
      <w:r w:rsidRPr="00F86643">
        <w:rPr>
          <w:color w:val="000000"/>
          <w:sz w:val="22"/>
          <w:szCs w:val="22"/>
        </w:rPr>
        <w:t xml:space="preserve"> Integrated Health (CCIH) may be accessed through the CCIH Web Portal. Instructions for registration and use of the web portal along with electronic billing information can be obtained by calling the CCHCS Healthcare Invoicing </w:t>
      </w:r>
      <w:r w:rsidR="00FB3FE3" w:rsidRPr="00F86643">
        <w:rPr>
          <w:color w:val="000000"/>
          <w:sz w:val="22"/>
          <w:szCs w:val="22"/>
        </w:rPr>
        <w:t>Section</w:t>
      </w:r>
      <w:r w:rsidRPr="00F86643">
        <w:rPr>
          <w:color w:val="000000"/>
          <w:sz w:val="22"/>
          <w:szCs w:val="22"/>
        </w:rPr>
        <w:t xml:space="preserve"> (HI</w:t>
      </w:r>
      <w:r w:rsidR="00FB3FE3" w:rsidRPr="00F86643">
        <w:rPr>
          <w:color w:val="000000"/>
          <w:sz w:val="22"/>
          <w:szCs w:val="22"/>
        </w:rPr>
        <w:t>S</w:t>
      </w:r>
      <w:r w:rsidRPr="00F86643">
        <w:rPr>
          <w:color w:val="000000"/>
          <w:sz w:val="22"/>
          <w:szCs w:val="22"/>
        </w:rPr>
        <w:t>) Help Desk at (916) 691-0699 or at</w:t>
      </w:r>
      <w:r w:rsidRPr="00F86643">
        <w:rPr>
          <w:sz w:val="22"/>
          <w:szCs w:val="22"/>
        </w:rPr>
        <w:t>:</w:t>
      </w:r>
    </w:p>
    <w:p w:rsidR="003C2CF3" w:rsidRPr="00F86643" w:rsidRDefault="002D1F5D" w:rsidP="00AB2522">
      <w:pPr>
        <w:tabs>
          <w:tab w:val="left" w:pos="1080"/>
          <w:tab w:val="left" w:pos="1980"/>
          <w:tab w:val="left" w:pos="2520"/>
          <w:tab w:val="left" w:pos="3240"/>
        </w:tabs>
        <w:spacing w:before="240" w:after="240"/>
        <w:ind w:left="180"/>
        <w:rPr>
          <w:sz w:val="22"/>
          <w:szCs w:val="22"/>
        </w:rPr>
      </w:pPr>
      <w:hyperlink r:id="rId9" w:tooltip="Hyperlink to the CorrectCare Intergrated Health Web Portal." w:history="1">
        <w:r w:rsidR="003C2CF3" w:rsidRPr="00F86643">
          <w:rPr>
            <w:rStyle w:val="Hyperlink"/>
            <w:sz w:val="22"/>
            <w:szCs w:val="22"/>
          </w:rPr>
          <w:t>http://www.correctcare.com/portal/</w:t>
        </w:r>
      </w:hyperlink>
    </w:p>
    <w:p w:rsidR="003C2CF3" w:rsidRPr="00F86643" w:rsidRDefault="003C2CF3" w:rsidP="00AB2522">
      <w:pPr>
        <w:pStyle w:val="ListParagraph"/>
        <w:numPr>
          <w:ilvl w:val="0"/>
          <w:numId w:val="40"/>
        </w:numPr>
        <w:tabs>
          <w:tab w:val="left" w:pos="180"/>
          <w:tab w:val="left" w:pos="720"/>
        </w:tabs>
        <w:spacing w:before="240" w:after="240"/>
        <w:ind w:left="180"/>
        <w:jc w:val="both"/>
        <w:rPr>
          <w:color w:val="000000"/>
          <w:sz w:val="22"/>
          <w:szCs w:val="22"/>
        </w:rPr>
      </w:pPr>
      <w:r w:rsidRPr="00F86643">
        <w:rPr>
          <w:sz w:val="22"/>
          <w:szCs w:val="22"/>
        </w:rPr>
        <w:t xml:space="preserve">Pursuant to the California Prompt Payment Act, </w:t>
      </w:r>
      <w:r w:rsidR="00EA7519" w:rsidRPr="00F86643">
        <w:rPr>
          <w:sz w:val="22"/>
          <w:szCs w:val="22"/>
        </w:rPr>
        <w:t>GC</w:t>
      </w:r>
      <w:r w:rsidRPr="00F86643">
        <w:rPr>
          <w:sz w:val="22"/>
          <w:szCs w:val="22"/>
        </w:rPr>
        <w:t xml:space="preserve"> Chapter 4.5, Section </w:t>
      </w:r>
      <w:r w:rsidR="00B9549B" w:rsidRPr="00F86643">
        <w:rPr>
          <w:sz w:val="22"/>
          <w:szCs w:val="22"/>
        </w:rPr>
        <w:t>§</w:t>
      </w:r>
      <w:r w:rsidRPr="00F86643">
        <w:rPr>
          <w:sz w:val="22"/>
          <w:szCs w:val="22"/>
        </w:rPr>
        <w:t xml:space="preserve">927 </w:t>
      </w:r>
      <w:proofErr w:type="gramStart"/>
      <w:r w:rsidRPr="00F86643">
        <w:rPr>
          <w:sz w:val="22"/>
          <w:szCs w:val="22"/>
        </w:rPr>
        <w:t>et</w:t>
      </w:r>
      <w:proofErr w:type="gramEnd"/>
      <w:r w:rsidRPr="00F86643">
        <w:rPr>
          <w:sz w:val="22"/>
          <w:szCs w:val="22"/>
        </w:rPr>
        <w:t xml:space="preserve"> </w:t>
      </w:r>
      <w:proofErr w:type="spellStart"/>
      <w:r w:rsidRPr="00F86643">
        <w:rPr>
          <w:sz w:val="22"/>
          <w:szCs w:val="22"/>
        </w:rPr>
        <w:t>seq</w:t>
      </w:r>
      <w:proofErr w:type="spellEnd"/>
      <w:r w:rsidRPr="00F86643">
        <w:rPr>
          <w:sz w:val="22"/>
          <w:szCs w:val="22"/>
        </w:rPr>
        <w:t xml:space="preserve">, undisputed invoices/claims shall be paid within forty-five (45) days of the date of receipt. Invoice/claim billing cycles shall be restricted to sixty (60) days from original invoice/claim submission date or after the Contractor has verified the invoice(s)/claim(s) are not in the CCIH Web Portal waiting processing. If you do not have access to the CCIH Web Portal, contact the </w:t>
      </w:r>
      <w:r w:rsidRPr="00F86643">
        <w:rPr>
          <w:color w:val="000000"/>
          <w:sz w:val="22"/>
          <w:szCs w:val="22"/>
        </w:rPr>
        <w:t>HI</w:t>
      </w:r>
      <w:r w:rsidR="00FB3FE3" w:rsidRPr="00F86643">
        <w:rPr>
          <w:color w:val="000000"/>
          <w:sz w:val="22"/>
          <w:szCs w:val="22"/>
        </w:rPr>
        <w:t>S</w:t>
      </w:r>
      <w:r w:rsidRPr="00F86643">
        <w:rPr>
          <w:color w:val="000000"/>
          <w:sz w:val="22"/>
          <w:szCs w:val="22"/>
        </w:rPr>
        <w:t xml:space="preserve"> Help Desk at (916) 691-0699 to verify receipt of invoices/claims.</w:t>
      </w:r>
    </w:p>
    <w:p w:rsidR="003C2CF3" w:rsidRPr="00F86643" w:rsidRDefault="003C2CF3" w:rsidP="00AB2522">
      <w:pPr>
        <w:pStyle w:val="ListParagraph"/>
        <w:numPr>
          <w:ilvl w:val="0"/>
          <w:numId w:val="40"/>
        </w:numPr>
        <w:tabs>
          <w:tab w:val="left" w:pos="720"/>
        </w:tabs>
        <w:spacing w:before="240" w:after="240"/>
        <w:ind w:left="180"/>
        <w:jc w:val="both"/>
        <w:rPr>
          <w:sz w:val="22"/>
          <w:szCs w:val="22"/>
        </w:rPr>
      </w:pPr>
      <w:r w:rsidRPr="00F86643">
        <w:rPr>
          <w:color w:val="000000"/>
          <w:sz w:val="22"/>
          <w:szCs w:val="22"/>
        </w:rPr>
        <w:t xml:space="preserve">CDCR/CCHCS shall render payment in accordance with and within the time specified in </w:t>
      </w:r>
      <w:r w:rsidR="00EA7519" w:rsidRPr="00F86643">
        <w:rPr>
          <w:color w:val="000000"/>
          <w:sz w:val="22"/>
          <w:szCs w:val="22"/>
        </w:rPr>
        <w:t>GC</w:t>
      </w:r>
      <w:r w:rsidRPr="00F86643">
        <w:rPr>
          <w:color w:val="000000"/>
          <w:sz w:val="22"/>
          <w:szCs w:val="22"/>
        </w:rPr>
        <w:t xml:space="preserve"> Chapter 4.5, Section </w:t>
      </w:r>
      <w:r w:rsidR="00B9549B" w:rsidRPr="00F86643">
        <w:rPr>
          <w:sz w:val="22"/>
          <w:szCs w:val="22"/>
        </w:rPr>
        <w:t>§</w:t>
      </w:r>
      <w:r w:rsidRPr="00F86643">
        <w:rPr>
          <w:color w:val="000000"/>
          <w:sz w:val="22"/>
          <w:szCs w:val="22"/>
        </w:rPr>
        <w:t xml:space="preserve">927 et seq. CDCR/CCHCS reserves the right to deny a Contractor’s </w:t>
      </w:r>
      <w:r w:rsidR="00634DFE" w:rsidRPr="00F86643">
        <w:rPr>
          <w:color w:val="000000"/>
          <w:sz w:val="22"/>
          <w:szCs w:val="22"/>
        </w:rPr>
        <w:t>i</w:t>
      </w:r>
      <w:r w:rsidRPr="00F86643">
        <w:rPr>
          <w:color w:val="000000"/>
          <w:sz w:val="22"/>
          <w:szCs w:val="22"/>
        </w:rPr>
        <w:t>nvoice/</w:t>
      </w:r>
      <w:r w:rsidR="00634DFE" w:rsidRPr="00F86643">
        <w:rPr>
          <w:color w:val="000000"/>
          <w:sz w:val="22"/>
          <w:szCs w:val="22"/>
        </w:rPr>
        <w:t>c</w:t>
      </w:r>
      <w:r w:rsidRPr="00F86643">
        <w:rPr>
          <w:color w:val="000000"/>
          <w:sz w:val="22"/>
          <w:szCs w:val="22"/>
        </w:rPr>
        <w:t xml:space="preserve">laim if Contractor fails to submit it in the appropriate format or within the appropriate time frame specified in </w:t>
      </w:r>
      <w:r w:rsidRPr="00F86643">
        <w:rPr>
          <w:color w:val="000000"/>
          <w:sz w:val="22"/>
          <w:szCs w:val="22"/>
        </w:rPr>
        <w:lastRenderedPageBreak/>
        <w:t>this Section. The CDCR/CCHCS will provide an explanation along with the invoice/claim denial and the basis for invoice/claim rejection. The Contractor will have the right to appeal or otherwise resubmit the invoice/claim with the reasonably required documentation.</w:t>
      </w:r>
    </w:p>
    <w:p w:rsidR="003C2CF3" w:rsidRPr="00F86643" w:rsidRDefault="003C2CF3" w:rsidP="00AB2522">
      <w:pPr>
        <w:pStyle w:val="ListParagraph"/>
        <w:numPr>
          <w:ilvl w:val="0"/>
          <w:numId w:val="40"/>
        </w:numPr>
        <w:tabs>
          <w:tab w:val="left" w:pos="180"/>
          <w:tab w:val="left" w:pos="720"/>
        </w:tabs>
        <w:spacing w:before="240" w:after="240"/>
        <w:ind w:left="180"/>
        <w:jc w:val="both"/>
        <w:rPr>
          <w:sz w:val="22"/>
          <w:szCs w:val="22"/>
        </w:rPr>
      </w:pPr>
      <w:r w:rsidRPr="00F86643">
        <w:rPr>
          <w:sz w:val="22"/>
          <w:szCs w:val="22"/>
        </w:rPr>
        <w:t>Invoices/claims submitted for payment must be typewritten, legible and accurate and submitted within one hundred twenty (120) calendar days after the provision of services. Invoices/claims submitted after one hundred twenty (120) calendar days may not receive payment for these invoices/claims. Invoices/claims older than one hundred twenty (120) calendar days shall be submitted in accordance with Exhibit D, Special Terms and Conditions &amp; Additional Provisions, Section 1, Dispute Resolution, (b)(3) Formal Claims Appeal.</w:t>
      </w:r>
    </w:p>
    <w:p w:rsidR="003C2CF3" w:rsidRPr="00F86643" w:rsidRDefault="003C2CF3" w:rsidP="00AB2522">
      <w:pPr>
        <w:pStyle w:val="BodyTextIndent"/>
        <w:spacing w:before="240" w:after="240"/>
        <w:ind w:left="180" w:firstLine="0"/>
        <w:rPr>
          <w:b/>
          <w:sz w:val="22"/>
          <w:szCs w:val="22"/>
        </w:rPr>
      </w:pPr>
      <w:r w:rsidRPr="00F86643">
        <w:rPr>
          <w:b/>
          <w:sz w:val="22"/>
          <w:szCs w:val="22"/>
        </w:rPr>
        <w:t>Refer to type of service in STD 213 Standard Agreement, Section 4 to determine which of the following billing instructions will apply.</w:t>
      </w:r>
    </w:p>
    <w:p w:rsidR="003C2CF3" w:rsidRPr="00F86643" w:rsidRDefault="003C2CF3" w:rsidP="00C618A4">
      <w:pPr>
        <w:pStyle w:val="BodyTextIndent"/>
        <w:numPr>
          <w:ilvl w:val="0"/>
          <w:numId w:val="63"/>
        </w:numPr>
        <w:tabs>
          <w:tab w:val="left" w:pos="360"/>
          <w:tab w:val="left" w:pos="1800"/>
        </w:tabs>
        <w:spacing w:before="240" w:after="240"/>
        <w:ind w:left="547"/>
        <w:outlineLvl w:val="2"/>
        <w:rPr>
          <w:b/>
          <w:sz w:val="22"/>
          <w:szCs w:val="22"/>
        </w:rPr>
      </w:pPr>
      <w:r w:rsidRPr="00F86643">
        <w:rPr>
          <w:b/>
          <w:sz w:val="22"/>
          <w:szCs w:val="22"/>
        </w:rPr>
        <w:t>Professional Services</w:t>
      </w:r>
    </w:p>
    <w:p w:rsidR="003C2CF3" w:rsidRPr="00F86643" w:rsidRDefault="003C2CF3" w:rsidP="00AB2522">
      <w:pPr>
        <w:pStyle w:val="BodyTextIndent"/>
        <w:numPr>
          <w:ilvl w:val="0"/>
          <w:numId w:val="41"/>
        </w:numPr>
        <w:spacing w:before="240" w:after="240"/>
        <w:ind w:left="900"/>
        <w:rPr>
          <w:sz w:val="22"/>
          <w:szCs w:val="22"/>
        </w:rPr>
      </w:pPr>
      <w:r w:rsidRPr="00F86643">
        <w:rPr>
          <w:sz w:val="22"/>
          <w:szCs w:val="22"/>
        </w:rPr>
        <w:t>Invoices/claims submitted for payment of on/off-site professional services shall be on a Centers for Medicare and Medicaid (CMS) CMS-1500 form or its successor(s) (</w:t>
      </w:r>
      <w:r w:rsidR="001300AB" w:rsidRPr="00F86643">
        <w:rPr>
          <w:sz w:val="22"/>
          <w:szCs w:val="22"/>
        </w:rPr>
        <w:t>if</w:t>
      </w:r>
      <w:r w:rsidRPr="00F86643">
        <w:rPr>
          <w:sz w:val="22"/>
          <w:szCs w:val="22"/>
        </w:rPr>
        <w:t xml:space="preserve"> applicable) and shall itemize each service provided.</w:t>
      </w:r>
    </w:p>
    <w:p w:rsidR="003C2CF3" w:rsidRPr="00F86643" w:rsidRDefault="003C2CF3" w:rsidP="00AB2522">
      <w:pPr>
        <w:pStyle w:val="BodyTextIndent"/>
        <w:numPr>
          <w:ilvl w:val="0"/>
          <w:numId w:val="41"/>
        </w:numPr>
        <w:spacing w:before="240" w:after="240"/>
        <w:ind w:left="900"/>
        <w:rPr>
          <w:sz w:val="22"/>
          <w:szCs w:val="22"/>
        </w:rPr>
      </w:pPr>
      <w:r w:rsidRPr="00F86643">
        <w:rPr>
          <w:sz w:val="22"/>
          <w:szCs w:val="22"/>
        </w:rPr>
        <w:t>Invoices/claims submitted for payment of on/off-site professional services shall include all applicable information listed below:</w:t>
      </w:r>
    </w:p>
    <w:p w:rsidR="009048F9" w:rsidRPr="00F86643" w:rsidRDefault="009048F9" w:rsidP="00D34626">
      <w:pPr>
        <w:pStyle w:val="BodyTextIndent"/>
        <w:numPr>
          <w:ilvl w:val="0"/>
          <w:numId w:val="43"/>
        </w:numPr>
        <w:spacing w:after="60" w:line="240" w:lineRule="exact"/>
        <w:ind w:left="1350" w:hanging="450"/>
        <w:rPr>
          <w:sz w:val="22"/>
          <w:szCs w:val="22"/>
        </w:rPr>
      </w:pPr>
      <w:r w:rsidRPr="00F86643">
        <w:rPr>
          <w:sz w:val="22"/>
          <w:szCs w:val="22"/>
        </w:rPr>
        <w:t>Patient’s CDCR number and/or DJJ Youth Author</w:t>
      </w:r>
      <w:r w:rsidR="00573838" w:rsidRPr="00F86643">
        <w:rPr>
          <w:sz w:val="22"/>
          <w:szCs w:val="22"/>
        </w:rPr>
        <w:t>ity (YA) number (if applicable)</w:t>
      </w:r>
    </w:p>
    <w:p w:rsidR="003C2CF3" w:rsidRPr="00F86643" w:rsidRDefault="00573838" w:rsidP="00D34626">
      <w:pPr>
        <w:pStyle w:val="BodyTextIndent"/>
        <w:numPr>
          <w:ilvl w:val="0"/>
          <w:numId w:val="43"/>
        </w:numPr>
        <w:spacing w:after="60" w:line="240" w:lineRule="exact"/>
        <w:ind w:left="1350" w:hanging="450"/>
        <w:rPr>
          <w:sz w:val="22"/>
          <w:szCs w:val="22"/>
        </w:rPr>
      </w:pPr>
      <w:r w:rsidRPr="00F86643">
        <w:rPr>
          <w:sz w:val="22"/>
          <w:szCs w:val="22"/>
        </w:rPr>
        <w:t xml:space="preserve">Name of </w:t>
      </w:r>
      <w:r w:rsidR="002C2921" w:rsidRPr="00F86643">
        <w:rPr>
          <w:sz w:val="22"/>
          <w:szCs w:val="22"/>
        </w:rPr>
        <w:t>p</w:t>
      </w:r>
      <w:r w:rsidRPr="00F86643">
        <w:rPr>
          <w:sz w:val="22"/>
          <w:szCs w:val="22"/>
        </w:rPr>
        <w:t>atient/</w:t>
      </w:r>
      <w:r w:rsidR="002C2921" w:rsidRPr="00F86643">
        <w:rPr>
          <w:sz w:val="22"/>
          <w:szCs w:val="22"/>
        </w:rPr>
        <w:t>y</w:t>
      </w:r>
      <w:r w:rsidRPr="00F86643">
        <w:rPr>
          <w:sz w:val="22"/>
          <w:szCs w:val="22"/>
        </w:rPr>
        <w:t>outh</w:t>
      </w:r>
    </w:p>
    <w:p w:rsidR="003C2CF3" w:rsidRPr="00F86643" w:rsidRDefault="00573838" w:rsidP="00D34626">
      <w:pPr>
        <w:pStyle w:val="BodyTextIndent"/>
        <w:numPr>
          <w:ilvl w:val="0"/>
          <w:numId w:val="43"/>
        </w:numPr>
        <w:spacing w:after="60" w:line="240" w:lineRule="exact"/>
        <w:ind w:left="1350" w:hanging="450"/>
        <w:rPr>
          <w:sz w:val="22"/>
          <w:szCs w:val="22"/>
        </w:rPr>
      </w:pPr>
      <w:r w:rsidRPr="00F86643">
        <w:rPr>
          <w:sz w:val="22"/>
          <w:szCs w:val="22"/>
        </w:rPr>
        <w:t>Patient/</w:t>
      </w:r>
      <w:r w:rsidR="002C2921" w:rsidRPr="00F86643">
        <w:rPr>
          <w:sz w:val="22"/>
          <w:szCs w:val="22"/>
        </w:rPr>
        <w:t>y</w:t>
      </w:r>
      <w:r w:rsidRPr="00F86643">
        <w:rPr>
          <w:sz w:val="22"/>
          <w:szCs w:val="22"/>
        </w:rPr>
        <w:t xml:space="preserve">outh </w:t>
      </w:r>
      <w:r w:rsidR="002C2921" w:rsidRPr="00F86643">
        <w:rPr>
          <w:sz w:val="22"/>
          <w:szCs w:val="22"/>
        </w:rPr>
        <w:t>d</w:t>
      </w:r>
      <w:r w:rsidRPr="00F86643">
        <w:rPr>
          <w:sz w:val="22"/>
          <w:szCs w:val="22"/>
        </w:rPr>
        <w:t xml:space="preserve">ate of </w:t>
      </w:r>
      <w:r w:rsidR="002C2921" w:rsidRPr="00F86643">
        <w:rPr>
          <w:sz w:val="22"/>
          <w:szCs w:val="22"/>
        </w:rPr>
        <w:t>b</w:t>
      </w:r>
      <w:r w:rsidRPr="00F86643">
        <w:rPr>
          <w:sz w:val="22"/>
          <w:szCs w:val="22"/>
        </w:rPr>
        <w:t>irth</w:t>
      </w:r>
    </w:p>
    <w:p w:rsidR="003C2CF3" w:rsidRPr="00F86643" w:rsidRDefault="00573838" w:rsidP="00D34626">
      <w:pPr>
        <w:pStyle w:val="BodyTextIndent"/>
        <w:numPr>
          <w:ilvl w:val="0"/>
          <w:numId w:val="43"/>
        </w:numPr>
        <w:spacing w:after="60" w:line="240" w:lineRule="exact"/>
        <w:ind w:left="1350" w:hanging="450"/>
        <w:rPr>
          <w:sz w:val="22"/>
          <w:szCs w:val="22"/>
        </w:rPr>
      </w:pPr>
      <w:r w:rsidRPr="00F86643">
        <w:rPr>
          <w:sz w:val="22"/>
          <w:szCs w:val="22"/>
        </w:rPr>
        <w:t xml:space="preserve">Gender of </w:t>
      </w:r>
      <w:r w:rsidR="002C2921" w:rsidRPr="00F86643">
        <w:rPr>
          <w:sz w:val="22"/>
          <w:szCs w:val="22"/>
        </w:rPr>
        <w:t>p</w:t>
      </w:r>
      <w:r w:rsidRPr="00F86643">
        <w:rPr>
          <w:sz w:val="22"/>
          <w:szCs w:val="22"/>
        </w:rPr>
        <w:t>atient/</w:t>
      </w:r>
      <w:r w:rsidR="002C2921" w:rsidRPr="00F86643">
        <w:rPr>
          <w:sz w:val="22"/>
          <w:szCs w:val="22"/>
        </w:rPr>
        <w:t>y</w:t>
      </w:r>
      <w:r w:rsidRPr="00F86643">
        <w:rPr>
          <w:sz w:val="22"/>
          <w:szCs w:val="22"/>
        </w:rPr>
        <w:t>outh</w:t>
      </w:r>
    </w:p>
    <w:p w:rsidR="003C2CF3" w:rsidRPr="00F86643" w:rsidRDefault="003C2CF3" w:rsidP="00D34626">
      <w:pPr>
        <w:pStyle w:val="BodyTextIndent"/>
        <w:numPr>
          <w:ilvl w:val="0"/>
          <w:numId w:val="43"/>
        </w:numPr>
        <w:spacing w:after="60" w:line="240" w:lineRule="exact"/>
        <w:ind w:left="1350" w:hanging="450"/>
        <w:rPr>
          <w:sz w:val="22"/>
          <w:szCs w:val="22"/>
        </w:rPr>
      </w:pPr>
      <w:r w:rsidRPr="00F86643">
        <w:rPr>
          <w:sz w:val="22"/>
          <w:szCs w:val="22"/>
        </w:rPr>
        <w:t>Patient/</w:t>
      </w:r>
      <w:r w:rsidR="002C2921" w:rsidRPr="00F86643">
        <w:rPr>
          <w:sz w:val="22"/>
          <w:szCs w:val="22"/>
        </w:rPr>
        <w:t>y</w:t>
      </w:r>
      <w:r w:rsidRPr="00F86643">
        <w:rPr>
          <w:sz w:val="22"/>
          <w:szCs w:val="22"/>
        </w:rPr>
        <w:t xml:space="preserve">outh </w:t>
      </w:r>
      <w:r w:rsidR="002C2921" w:rsidRPr="00F86643">
        <w:rPr>
          <w:sz w:val="22"/>
          <w:szCs w:val="22"/>
        </w:rPr>
        <w:t>h</w:t>
      </w:r>
      <w:r w:rsidRPr="00F86643">
        <w:rPr>
          <w:sz w:val="22"/>
          <w:szCs w:val="22"/>
        </w:rPr>
        <w:t xml:space="preserve">ousing </w:t>
      </w:r>
      <w:r w:rsidR="002C2921" w:rsidRPr="00F86643">
        <w:rPr>
          <w:sz w:val="22"/>
          <w:szCs w:val="22"/>
        </w:rPr>
        <w:t>i</w:t>
      </w:r>
      <w:r w:rsidRPr="00F86643">
        <w:rPr>
          <w:sz w:val="22"/>
          <w:szCs w:val="22"/>
        </w:rPr>
        <w:t>nstitution</w:t>
      </w:r>
      <w:r w:rsidR="008F39D8" w:rsidRPr="00F86643">
        <w:rPr>
          <w:sz w:val="22"/>
          <w:szCs w:val="22"/>
        </w:rPr>
        <w:t>/</w:t>
      </w:r>
      <w:r w:rsidR="002C2921" w:rsidRPr="00F86643">
        <w:rPr>
          <w:sz w:val="22"/>
          <w:szCs w:val="22"/>
        </w:rPr>
        <w:t>f</w:t>
      </w:r>
      <w:r w:rsidR="008F39D8" w:rsidRPr="00F86643">
        <w:rPr>
          <w:sz w:val="22"/>
          <w:szCs w:val="22"/>
        </w:rPr>
        <w:t>acility</w:t>
      </w:r>
      <w:r w:rsidRPr="00F86643">
        <w:rPr>
          <w:sz w:val="22"/>
          <w:szCs w:val="22"/>
        </w:rPr>
        <w:t xml:space="preserve"> </w:t>
      </w:r>
      <w:r w:rsidR="00FA01A0" w:rsidRPr="00F86643">
        <w:rPr>
          <w:sz w:val="22"/>
          <w:szCs w:val="22"/>
        </w:rPr>
        <w:t>a</w:t>
      </w:r>
      <w:r w:rsidRPr="00F86643">
        <w:rPr>
          <w:sz w:val="22"/>
          <w:szCs w:val="22"/>
        </w:rPr>
        <w:t xml:space="preserve">cronym, </w:t>
      </w:r>
      <w:r w:rsidR="00FA01A0" w:rsidRPr="00F86643">
        <w:rPr>
          <w:sz w:val="22"/>
          <w:szCs w:val="22"/>
        </w:rPr>
        <w:t>c</w:t>
      </w:r>
      <w:r w:rsidRPr="00F86643">
        <w:rPr>
          <w:sz w:val="22"/>
          <w:szCs w:val="22"/>
        </w:rPr>
        <w:t xml:space="preserve">ity, </w:t>
      </w:r>
      <w:r w:rsidR="00FA01A0" w:rsidRPr="00F86643">
        <w:rPr>
          <w:sz w:val="22"/>
          <w:szCs w:val="22"/>
        </w:rPr>
        <w:t>s</w:t>
      </w:r>
      <w:r w:rsidRPr="00F86643">
        <w:rPr>
          <w:sz w:val="22"/>
          <w:szCs w:val="22"/>
        </w:rPr>
        <w:t>tate</w:t>
      </w:r>
      <w:r w:rsidR="00FE45C1" w:rsidRPr="00F86643">
        <w:rPr>
          <w:sz w:val="22"/>
          <w:szCs w:val="22"/>
        </w:rPr>
        <w:t>,</w:t>
      </w:r>
      <w:r w:rsidRPr="00F86643">
        <w:rPr>
          <w:sz w:val="22"/>
          <w:szCs w:val="22"/>
        </w:rPr>
        <w:t xml:space="preserve"> and </w:t>
      </w:r>
      <w:r w:rsidR="00FA01A0" w:rsidRPr="00F86643">
        <w:rPr>
          <w:sz w:val="22"/>
          <w:szCs w:val="22"/>
        </w:rPr>
        <w:t>z</w:t>
      </w:r>
      <w:r w:rsidR="00573838" w:rsidRPr="00F86643">
        <w:rPr>
          <w:sz w:val="22"/>
          <w:szCs w:val="22"/>
        </w:rPr>
        <w:t xml:space="preserve">ip </w:t>
      </w:r>
      <w:r w:rsidR="00FA01A0" w:rsidRPr="00F86643">
        <w:rPr>
          <w:sz w:val="22"/>
          <w:szCs w:val="22"/>
        </w:rPr>
        <w:t>c</w:t>
      </w:r>
      <w:r w:rsidR="00573838" w:rsidRPr="00F86643">
        <w:rPr>
          <w:sz w:val="22"/>
          <w:szCs w:val="22"/>
        </w:rPr>
        <w:t>ode</w:t>
      </w:r>
    </w:p>
    <w:p w:rsidR="003C2CF3" w:rsidRPr="00F86643" w:rsidRDefault="003C2CF3" w:rsidP="00D34626">
      <w:pPr>
        <w:pStyle w:val="BodyTextIndent"/>
        <w:numPr>
          <w:ilvl w:val="0"/>
          <w:numId w:val="43"/>
        </w:numPr>
        <w:spacing w:after="60" w:line="240" w:lineRule="exact"/>
        <w:ind w:left="1350" w:hanging="450"/>
        <w:rPr>
          <w:sz w:val="22"/>
          <w:szCs w:val="22"/>
        </w:rPr>
      </w:pPr>
      <w:r w:rsidRPr="00F86643">
        <w:rPr>
          <w:sz w:val="22"/>
          <w:szCs w:val="22"/>
        </w:rPr>
        <w:t xml:space="preserve">All </w:t>
      </w:r>
      <w:r w:rsidR="00573838" w:rsidRPr="00F86643">
        <w:rPr>
          <w:sz w:val="22"/>
          <w:szCs w:val="22"/>
        </w:rPr>
        <w:t xml:space="preserve">required </w:t>
      </w:r>
      <w:r w:rsidR="00FA01A0" w:rsidRPr="00F86643">
        <w:rPr>
          <w:sz w:val="22"/>
          <w:szCs w:val="22"/>
        </w:rPr>
        <w:t>d</w:t>
      </w:r>
      <w:r w:rsidR="00573838" w:rsidRPr="00F86643">
        <w:rPr>
          <w:sz w:val="22"/>
          <w:szCs w:val="22"/>
        </w:rPr>
        <w:t xml:space="preserve">iagnosis </w:t>
      </w:r>
      <w:r w:rsidR="00FA01A0" w:rsidRPr="00F86643">
        <w:rPr>
          <w:sz w:val="22"/>
          <w:szCs w:val="22"/>
        </w:rPr>
        <w:t>c</w:t>
      </w:r>
      <w:r w:rsidR="00573838" w:rsidRPr="00F86643">
        <w:rPr>
          <w:sz w:val="22"/>
          <w:szCs w:val="22"/>
        </w:rPr>
        <w:t>odes</w:t>
      </w:r>
    </w:p>
    <w:p w:rsidR="003C2CF3" w:rsidRPr="00F86643" w:rsidRDefault="00573838" w:rsidP="00D34626">
      <w:pPr>
        <w:pStyle w:val="BodyTextIndent"/>
        <w:numPr>
          <w:ilvl w:val="0"/>
          <w:numId w:val="43"/>
        </w:numPr>
        <w:spacing w:after="60" w:line="240" w:lineRule="exact"/>
        <w:ind w:left="1350" w:hanging="450"/>
        <w:rPr>
          <w:sz w:val="22"/>
          <w:szCs w:val="22"/>
        </w:rPr>
      </w:pPr>
      <w:r w:rsidRPr="00F86643">
        <w:rPr>
          <w:sz w:val="22"/>
          <w:szCs w:val="22"/>
        </w:rPr>
        <w:t xml:space="preserve">Prior </w:t>
      </w:r>
      <w:r w:rsidR="00FA01A0" w:rsidRPr="00F86643">
        <w:rPr>
          <w:sz w:val="22"/>
          <w:szCs w:val="22"/>
        </w:rPr>
        <w:t>a</w:t>
      </w:r>
      <w:r w:rsidRPr="00F86643">
        <w:rPr>
          <w:sz w:val="22"/>
          <w:szCs w:val="22"/>
        </w:rPr>
        <w:t xml:space="preserve">uthorization </w:t>
      </w:r>
      <w:r w:rsidR="00FA01A0" w:rsidRPr="00F86643">
        <w:rPr>
          <w:sz w:val="22"/>
          <w:szCs w:val="22"/>
        </w:rPr>
        <w:t>n</w:t>
      </w:r>
      <w:r w:rsidRPr="00F86643">
        <w:rPr>
          <w:sz w:val="22"/>
          <w:szCs w:val="22"/>
        </w:rPr>
        <w:t>umbe</w:t>
      </w:r>
      <w:r w:rsidR="00377F86" w:rsidRPr="00F86643">
        <w:rPr>
          <w:sz w:val="22"/>
          <w:szCs w:val="22"/>
        </w:rPr>
        <w:t xml:space="preserve">r (future requirement) </w:t>
      </w:r>
    </w:p>
    <w:p w:rsidR="00C94040" w:rsidRPr="00F86643" w:rsidRDefault="00C94040" w:rsidP="00D34626">
      <w:pPr>
        <w:pStyle w:val="BodyTextIndent"/>
        <w:numPr>
          <w:ilvl w:val="0"/>
          <w:numId w:val="43"/>
        </w:numPr>
        <w:spacing w:after="60" w:line="240" w:lineRule="exact"/>
        <w:ind w:left="1350" w:hanging="450"/>
        <w:rPr>
          <w:sz w:val="22"/>
          <w:szCs w:val="22"/>
        </w:rPr>
      </w:pPr>
      <w:r w:rsidRPr="00F86643">
        <w:rPr>
          <w:sz w:val="22"/>
          <w:szCs w:val="22"/>
        </w:rPr>
        <w:t xml:space="preserve">Date(s) of </w:t>
      </w:r>
      <w:r w:rsidR="002C2921" w:rsidRPr="00F86643">
        <w:rPr>
          <w:sz w:val="22"/>
          <w:szCs w:val="22"/>
        </w:rPr>
        <w:t>s</w:t>
      </w:r>
      <w:r w:rsidRPr="00F86643">
        <w:rPr>
          <w:sz w:val="22"/>
          <w:szCs w:val="22"/>
        </w:rPr>
        <w:t>ervice</w:t>
      </w:r>
    </w:p>
    <w:p w:rsidR="003C2CF3" w:rsidRPr="00F86643" w:rsidRDefault="00573838" w:rsidP="00D34626">
      <w:pPr>
        <w:pStyle w:val="BodyTextIndent"/>
        <w:numPr>
          <w:ilvl w:val="0"/>
          <w:numId w:val="43"/>
        </w:numPr>
        <w:spacing w:after="60" w:line="240" w:lineRule="exact"/>
        <w:ind w:left="1350" w:hanging="450"/>
        <w:rPr>
          <w:sz w:val="22"/>
          <w:szCs w:val="22"/>
        </w:rPr>
      </w:pPr>
      <w:r w:rsidRPr="00F86643">
        <w:rPr>
          <w:sz w:val="22"/>
          <w:szCs w:val="22"/>
        </w:rPr>
        <w:t xml:space="preserve">Place of </w:t>
      </w:r>
      <w:r w:rsidR="002C2921" w:rsidRPr="00F86643">
        <w:rPr>
          <w:sz w:val="22"/>
          <w:szCs w:val="22"/>
        </w:rPr>
        <w:t>s</w:t>
      </w:r>
      <w:r w:rsidRPr="00F86643">
        <w:rPr>
          <w:sz w:val="22"/>
          <w:szCs w:val="22"/>
        </w:rPr>
        <w:t>ervice</w:t>
      </w:r>
    </w:p>
    <w:p w:rsidR="003C2CF3" w:rsidRPr="00F86643" w:rsidRDefault="003C2CF3" w:rsidP="00D34626">
      <w:pPr>
        <w:pStyle w:val="BodyTextIndent"/>
        <w:numPr>
          <w:ilvl w:val="0"/>
          <w:numId w:val="43"/>
        </w:numPr>
        <w:spacing w:after="60" w:line="240" w:lineRule="exact"/>
        <w:ind w:left="1350" w:hanging="450"/>
        <w:rPr>
          <w:sz w:val="22"/>
          <w:szCs w:val="22"/>
        </w:rPr>
      </w:pPr>
      <w:r w:rsidRPr="00F86643">
        <w:rPr>
          <w:sz w:val="22"/>
          <w:szCs w:val="22"/>
        </w:rPr>
        <w:t>All required Current Procedure Terminology (CPT)/Healthcare Common Proced</w:t>
      </w:r>
      <w:r w:rsidR="00573838" w:rsidRPr="00F86643">
        <w:rPr>
          <w:sz w:val="22"/>
          <w:szCs w:val="22"/>
        </w:rPr>
        <w:t>ure Coding System (HCPCS) codes</w:t>
      </w:r>
    </w:p>
    <w:p w:rsidR="003C2CF3" w:rsidRPr="00F86643" w:rsidRDefault="00573838" w:rsidP="00D34626">
      <w:pPr>
        <w:pStyle w:val="BodyTextIndent"/>
        <w:numPr>
          <w:ilvl w:val="0"/>
          <w:numId w:val="43"/>
        </w:numPr>
        <w:spacing w:after="60" w:line="240" w:lineRule="exact"/>
        <w:ind w:left="1350" w:hanging="450"/>
        <w:rPr>
          <w:sz w:val="22"/>
          <w:szCs w:val="22"/>
        </w:rPr>
      </w:pPr>
      <w:r w:rsidRPr="00F86643">
        <w:rPr>
          <w:sz w:val="22"/>
          <w:szCs w:val="22"/>
        </w:rPr>
        <w:t xml:space="preserve">Service </w:t>
      </w:r>
      <w:r w:rsidR="002C2921" w:rsidRPr="00F86643">
        <w:rPr>
          <w:sz w:val="22"/>
          <w:szCs w:val="22"/>
        </w:rPr>
        <w:t>u</w:t>
      </w:r>
      <w:r w:rsidRPr="00F86643">
        <w:rPr>
          <w:sz w:val="22"/>
          <w:szCs w:val="22"/>
        </w:rPr>
        <w:t>nits</w:t>
      </w:r>
    </w:p>
    <w:p w:rsidR="003C2CF3" w:rsidRPr="00F86643" w:rsidRDefault="003C2CF3" w:rsidP="00D34626">
      <w:pPr>
        <w:pStyle w:val="BodyTextIndent"/>
        <w:numPr>
          <w:ilvl w:val="0"/>
          <w:numId w:val="43"/>
        </w:numPr>
        <w:spacing w:after="60" w:line="240" w:lineRule="exact"/>
        <w:ind w:left="1350" w:hanging="450"/>
        <w:rPr>
          <w:sz w:val="22"/>
          <w:szCs w:val="22"/>
        </w:rPr>
      </w:pPr>
      <w:r w:rsidRPr="00F86643">
        <w:rPr>
          <w:sz w:val="22"/>
          <w:szCs w:val="22"/>
        </w:rPr>
        <w:t xml:space="preserve">Billed </w:t>
      </w:r>
      <w:r w:rsidR="002C2921" w:rsidRPr="00F86643">
        <w:rPr>
          <w:sz w:val="22"/>
          <w:szCs w:val="22"/>
        </w:rPr>
        <w:t>c</w:t>
      </w:r>
      <w:r w:rsidRPr="00F86643">
        <w:rPr>
          <w:sz w:val="22"/>
          <w:szCs w:val="22"/>
        </w:rPr>
        <w:t>harges for services rendered (includ</w:t>
      </w:r>
      <w:r w:rsidR="00C94040" w:rsidRPr="00F86643">
        <w:rPr>
          <w:sz w:val="22"/>
          <w:szCs w:val="22"/>
        </w:rPr>
        <w:t xml:space="preserve">ing </w:t>
      </w:r>
      <w:r w:rsidR="002C2921" w:rsidRPr="00F86643">
        <w:rPr>
          <w:sz w:val="22"/>
          <w:szCs w:val="22"/>
        </w:rPr>
        <w:t>t</w:t>
      </w:r>
      <w:r w:rsidR="00C94040" w:rsidRPr="00F86643">
        <w:rPr>
          <w:sz w:val="22"/>
          <w:szCs w:val="22"/>
        </w:rPr>
        <w:t xml:space="preserve">otal </w:t>
      </w:r>
      <w:r w:rsidR="002C2921" w:rsidRPr="00F86643">
        <w:rPr>
          <w:sz w:val="22"/>
          <w:szCs w:val="22"/>
        </w:rPr>
        <w:t>b</w:t>
      </w:r>
      <w:r w:rsidR="00C94040" w:rsidRPr="00F86643">
        <w:rPr>
          <w:sz w:val="22"/>
          <w:szCs w:val="22"/>
        </w:rPr>
        <w:t xml:space="preserve">illed </w:t>
      </w:r>
      <w:r w:rsidR="002C2921" w:rsidRPr="00F86643">
        <w:rPr>
          <w:sz w:val="22"/>
          <w:szCs w:val="22"/>
        </w:rPr>
        <w:t>c</w:t>
      </w:r>
      <w:r w:rsidR="00C94040" w:rsidRPr="00F86643">
        <w:rPr>
          <w:sz w:val="22"/>
          <w:szCs w:val="22"/>
        </w:rPr>
        <w:t>harges)</w:t>
      </w:r>
    </w:p>
    <w:p w:rsidR="003C2CF3" w:rsidRPr="00F86643" w:rsidRDefault="003C2CF3" w:rsidP="00D34626">
      <w:pPr>
        <w:pStyle w:val="BodyTextIndent"/>
        <w:numPr>
          <w:ilvl w:val="0"/>
          <w:numId w:val="43"/>
        </w:numPr>
        <w:spacing w:after="60" w:line="240" w:lineRule="exact"/>
        <w:ind w:left="1350" w:hanging="450"/>
        <w:rPr>
          <w:sz w:val="22"/>
          <w:szCs w:val="22"/>
        </w:rPr>
      </w:pPr>
      <w:r w:rsidRPr="00F86643">
        <w:rPr>
          <w:sz w:val="22"/>
          <w:szCs w:val="22"/>
        </w:rPr>
        <w:t>Contractor or Provider’s National Provi</w:t>
      </w:r>
      <w:r w:rsidR="00C94040" w:rsidRPr="00F86643">
        <w:rPr>
          <w:sz w:val="22"/>
          <w:szCs w:val="22"/>
        </w:rPr>
        <w:t>der Identification (NPI) Number</w:t>
      </w:r>
    </w:p>
    <w:p w:rsidR="00C94040" w:rsidRPr="00F86643" w:rsidRDefault="00C94040" w:rsidP="00D34626">
      <w:pPr>
        <w:pStyle w:val="BodyTextIndent"/>
        <w:numPr>
          <w:ilvl w:val="0"/>
          <w:numId w:val="43"/>
        </w:numPr>
        <w:spacing w:after="60" w:line="240" w:lineRule="exact"/>
        <w:ind w:left="1350" w:hanging="450"/>
        <w:rPr>
          <w:sz w:val="22"/>
          <w:szCs w:val="22"/>
        </w:rPr>
      </w:pPr>
      <w:r w:rsidRPr="00F86643">
        <w:rPr>
          <w:sz w:val="22"/>
          <w:szCs w:val="22"/>
        </w:rPr>
        <w:t>Contractor Federal Employer Identification Number (FEIN)/Federal Tax ID</w:t>
      </w:r>
    </w:p>
    <w:p w:rsidR="003C2CF3" w:rsidRPr="00F86643" w:rsidRDefault="003C2CF3" w:rsidP="00D34626">
      <w:pPr>
        <w:pStyle w:val="BodyTextIndent"/>
        <w:numPr>
          <w:ilvl w:val="0"/>
          <w:numId w:val="43"/>
        </w:numPr>
        <w:spacing w:after="60" w:line="240" w:lineRule="exact"/>
        <w:ind w:left="1350" w:hanging="450"/>
        <w:rPr>
          <w:sz w:val="22"/>
          <w:szCs w:val="22"/>
        </w:rPr>
      </w:pPr>
      <w:r w:rsidRPr="00F86643">
        <w:rPr>
          <w:sz w:val="22"/>
          <w:szCs w:val="22"/>
        </w:rPr>
        <w:t>Patient/</w:t>
      </w:r>
      <w:r w:rsidR="002C2921" w:rsidRPr="00F86643">
        <w:rPr>
          <w:sz w:val="22"/>
          <w:szCs w:val="22"/>
        </w:rPr>
        <w:t>y</w:t>
      </w:r>
      <w:r w:rsidRPr="00F86643">
        <w:rPr>
          <w:sz w:val="22"/>
          <w:szCs w:val="22"/>
        </w:rPr>
        <w:t xml:space="preserve">outh </w:t>
      </w:r>
      <w:r w:rsidR="002C2921" w:rsidRPr="00F86643">
        <w:rPr>
          <w:sz w:val="22"/>
          <w:szCs w:val="22"/>
        </w:rPr>
        <w:t>a</w:t>
      </w:r>
      <w:r w:rsidRPr="00F86643">
        <w:rPr>
          <w:sz w:val="22"/>
          <w:szCs w:val="22"/>
        </w:rPr>
        <w:t xml:space="preserve">ccount </w:t>
      </w:r>
      <w:r w:rsidR="002C2921" w:rsidRPr="00F86643">
        <w:rPr>
          <w:sz w:val="22"/>
          <w:szCs w:val="22"/>
        </w:rPr>
        <w:t>n</w:t>
      </w:r>
      <w:r w:rsidRPr="00F86643">
        <w:rPr>
          <w:sz w:val="22"/>
          <w:szCs w:val="22"/>
        </w:rPr>
        <w:t xml:space="preserve">umber (as </w:t>
      </w:r>
      <w:r w:rsidR="00C94040" w:rsidRPr="00F86643">
        <w:rPr>
          <w:sz w:val="22"/>
          <w:szCs w:val="22"/>
        </w:rPr>
        <w:t>assigned by the billing entity)</w:t>
      </w:r>
    </w:p>
    <w:p w:rsidR="003C2CF3" w:rsidRPr="00F86643" w:rsidRDefault="003C2CF3" w:rsidP="00F24DDF">
      <w:pPr>
        <w:pStyle w:val="BodyTextIndent"/>
        <w:numPr>
          <w:ilvl w:val="0"/>
          <w:numId w:val="43"/>
        </w:numPr>
        <w:spacing w:after="60" w:line="240" w:lineRule="exact"/>
        <w:ind w:left="1350" w:hanging="450"/>
        <w:rPr>
          <w:sz w:val="22"/>
          <w:szCs w:val="22"/>
        </w:rPr>
      </w:pPr>
      <w:r w:rsidRPr="00F86643">
        <w:rPr>
          <w:sz w:val="22"/>
          <w:szCs w:val="22"/>
        </w:rPr>
        <w:t xml:space="preserve">First and Last name of Contractor </w:t>
      </w:r>
      <w:r w:rsidR="00C94040" w:rsidRPr="00F86643">
        <w:rPr>
          <w:sz w:val="22"/>
          <w:szCs w:val="22"/>
        </w:rPr>
        <w:t>or Provider performing services</w:t>
      </w:r>
      <w:r w:rsidR="00F24DDF" w:rsidRPr="00F86643">
        <w:rPr>
          <w:sz w:val="22"/>
          <w:szCs w:val="22"/>
        </w:rPr>
        <w:t xml:space="preserve"> (</w:t>
      </w:r>
      <w:r w:rsidRPr="00F86643">
        <w:rPr>
          <w:sz w:val="22"/>
          <w:szCs w:val="22"/>
        </w:rPr>
        <w:t>In the event that the Contractor or Provider is a medical group, list the group name. The NPI number should reflect this listing.</w:t>
      </w:r>
      <w:r w:rsidR="00F24DDF" w:rsidRPr="00F86643">
        <w:rPr>
          <w:sz w:val="22"/>
          <w:szCs w:val="22"/>
        </w:rPr>
        <w:t>)</w:t>
      </w:r>
    </w:p>
    <w:p w:rsidR="003C2CF3" w:rsidRPr="00F86643" w:rsidRDefault="003C2CF3" w:rsidP="00D34626">
      <w:pPr>
        <w:pStyle w:val="BodyTextIndent"/>
        <w:numPr>
          <w:ilvl w:val="0"/>
          <w:numId w:val="43"/>
        </w:numPr>
        <w:spacing w:after="60" w:line="240" w:lineRule="exact"/>
        <w:ind w:left="1350" w:hanging="450"/>
        <w:rPr>
          <w:sz w:val="22"/>
          <w:szCs w:val="22"/>
        </w:rPr>
      </w:pPr>
      <w:r w:rsidRPr="00F86643">
        <w:rPr>
          <w:sz w:val="22"/>
          <w:szCs w:val="22"/>
        </w:rPr>
        <w:t>Servic</w:t>
      </w:r>
      <w:r w:rsidR="00573838" w:rsidRPr="00F86643">
        <w:rPr>
          <w:sz w:val="22"/>
          <w:szCs w:val="22"/>
        </w:rPr>
        <w:t xml:space="preserve">e </w:t>
      </w:r>
      <w:r w:rsidR="00FA01A0" w:rsidRPr="00F86643">
        <w:rPr>
          <w:sz w:val="22"/>
          <w:szCs w:val="22"/>
        </w:rPr>
        <w:t>f</w:t>
      </w:r>
      <w:r w:rsidR="00573838" w:rsidRPr="00F86643">
        <w:rPr>
          <w:sz w:val="22"/>
          <w:szCs w:val="22"/>
        </w:rPr>
        <w:t xml:space="preserve">acility </w:t>
      </w:r>
      <w:r w:rsidR="00FA01A0" w:rsidRPr="00F86643">
        <w:rPr>
          <w:sz w:val="22"/>
          <w:szCs w:val="22"/>
        </w:rPr>
        <w:t>l</w:t>
      </w:r>
      <w:r w:rsidR="00573838" w:rsidRPr="00F86643">
        <w:rPr>
          <w:sz w:val="22"/>
          <w:szCs w:val="22"/>
        </w:rPr>
        <w:t xml:space="preserve">ocation </w:t>
      </w:r>
      <w:r w:rsidR="00FA01A0" w:rsidRPr="00F86643">
        <w:rPr>
          <w:sz w:val="22"/>
          <w:szCs w:val="22"/>
        </w:rPr>
        <w:t>i</w:t>
      </w:r>
      <w:r w:rsidR="00573838" w:rsidRPr="00F86643">
        <w:rPr>
          <w:sz w:val="22"/>
          <w:szCs w:val="22"/>
        </w:rPr>
        <w:t>nformation</w:t>
      </w:r>
    </w:p>
    <w:p w:rsidR="003C2CF3" w:rsidRPr="00F86643" w:rsidRDefault="003C2CF3" w:rsidP="00D34626">
      <w:pPr>
        <w:pStyle w:val="BodyTextIndent"/>
        <w:numPr>
          <w:ilvl w:val="0"/>
          <w:numId w:val="43"/>
        </w:numPr>
        <w:spacing w:after="60" w:line="240" w:lineRule="exact"/>
        <w:ind w:left="1350" w:hanging="450"/>
        <w:rPr>
          <w:sz w:val="22"/>
          <w:szCs w:val="22"/>
        </w:rPr>
      </w:pPr>
      <w:r w:rsidRPr="00F86643">
        <w:rPr>
          <w:sz w:val="22"/>
          <w:szCs w:val="22"/>
        </w:rPr>
        <w:t xml:space="preserve">Billing </w:t>
      </w:r>
      <w:r w:rsidR="00FA01A0" w:rsidRPr="00F86643">
        <w:rPr>
          <w:sz w:val="22"/>
          <w:szCs w:val="22"/>
        </w:rPr>
        <w:t>p</w:t>
      </w:r>
      <w:r w:rsidRPr="00F86643">
        <w:rPr>
          <w:sz w:val="22"/>
          <w:szCs w:val="22"/>
        </w:rPr>
        <w:t xml:space="preserve">rovider </w:t>
      </w:r>
      <w:r w:rsidR="00FA01A0" w:rsidRPr="00F86643">
        <w:rPr>
          <w:sz w:val="22"/>
          <w:szCs w:val="22"/>
        </w:rPr>
        <w:t>i</w:t>
      </w:r>
      <w:r w:rsidRPr="00F86643">
        <w:rPr>
          <w:sz w:val="22"/>
          <w:szCs w:val="22"/>
        </w:rPr>
        <w:t>nfor</w:t>
      </w:r>
      <w:r w:rsidR="00755295" w:rsidRPr="00F86643">
        <w:rPr>
          <w:sz w:val="22"/>
          <w:szCs w:val="22"/>
        </w:rPr>
        <w:t>mation</w:t>
      </w:r>
    </w:p>
    <w:p w:rsidR="003C2CF3" w:rsidRPr="00F86643" w:rsidRDefault="003C2CF3" w:rsidP="00D34626">
      <w:pPr>
        <w:pStyle w:val="BodyTextIndent"/>
        <w:numPr>
          <w:ilvl w:val="0"/>
          <w:numId w:val="43"/>
        </w:numPr>
        <w:spacing w:after="60" w:line="240" w:lineRule="exact"/>
        <w:ind w:left="1350" w:hanging="450"/>
        <w:rPr>
          <w:sz w:val="22"/>
          <w:szCs w:val="22"/>
        </w:rPr>
      </w:pPr>
      <w:r w:rsidRPr="00F86643">
        <w:rPr>
          <w:sz w:val="22"/>
          <w:szCs w:val="22"/>
        </w:rPr>
        <w:t>Any other medical information or documentation from external sources reasonably required to verify and substantiate the provision of services an</w:t>
      </w:r>
      <w:r w:rsidR="00755295" w:rsidRPr="00F86643">
        <w:rPr>
          <w:sz w:val="22"/>
          <w:szCs w:val="22"/>
        </w:rPr>
        <w:t>d the charges for such services</w:t>
      </w:r>
    </w:p>
    <w:p w:rsidR="003C2CF3" w:rsidRPr="00F86643" w:rsidRDefault="003C2CF3" w:rsidP="00A60073">
      <w:pPr>
        <w:pStyle w:val="BodyTextIndent"/>
        <w:keepNext/>
        <w:keepLines/>
        <w:numPr>
          <w:ilvl w:val="0"/>
          <w:numId w:val="41"/>
        </w:numPr>
        <w:spacing w:before="240" w:after="240"/>
        <w:ind w:left="907"/>
        <w:rPr>
          <w:sz w:val="22"/>
          <w:szCs w:val="22"/>
        </w:rPr>
      </w:pPr>
      <w:r w:rsidRPr="00F86643">
        <w:rPr>
          <w:sz w:val="22"/>
          <w:szCs w:val="22"/>
        </w:rPr>
        <w:lastRenderedPageBreak/>
        <w:t>Invoices/claims submitted for on/off-</w:t>
      </w:r>
      <w:r w:rsidR="00FA01A0" w:rsidRPr="00F86643">
        <w:rPr>
          <w:sz w:val="22"/>
          <w:szCs w:val="22"/>
        </w:rPr>
        <w:t>s</w:t>
      </w:r>
      <w:r w:rsidRPr="00F86643">
        <w:rPr>
          <w:sz w:val="22"/>
          <w:szCs w:val="22"/>
        </w:rPr>
        <w:t>ite professional services shall be mailed to the Third Party Administrator at the following address:</w:t>
      </w:r>
    </w:p>
    <w:p w:rsidR="003C2CF3" w:rsidRPr="00F86643" w:rsidRDefault="003C2CF3" w:rsidP="00A60073">
      <w:pPr>
        <w:pStyle w:val="BodyTextIndent"/>
        <w:keepNext/>
        <w:keepLines/>
        <w:tabs>
          <w:tab w:val="left" w:pos="1890"/>
        </w:tabs>
        <w:ind w:left="900" w:firstLine="0"/>
        <w:rPr>
          <w:sz w:val="22"/>
          <w:szCs w:val="22"/>
        </w:rPr>
      </w:pPr>
      <w:proofErr w:type="spellStart"/>
      <w:r w:rsidRPr="00F86643">
        <w:rPr>
          <w:sz w:val="22"/>
          <w:szCs w:val="22"/>
        </w:rPr>
        <w:t>CorrectCare</w:t>
      </w:r>
      <w:proofErr w:type="spellEnd"/>
      <w:r w:rsidRPr="00F86643">
        <w:rPr>
          <w:sz w:val="22"/>
          <w:szCs w:val="22"/>
        </w:rPr>
        <w:t xml:space="preserve"> Integrated Health</w:t>
      </w:r>
    </w:p>
    <w:p w:rsidR="003C2CF3" w:rsidRPr="00F86643" w:rsidRDefault="003C2CF3" w:rsidP="00A60073">
      <w:pPr>
        <w:pStyle w:val="BodyTextIndent"/>
        <w:keepNext/>
        <w:keepLines/>
        <w:tabs>
          <w:tab w:val="left" w:pos="1890"/>
        </w:tabs>
        <w:ind w:left="900" w:firstLine="0"/>
        <w:rPr>
          <w:sz w:val="22"/>
          <w:szCs w:val="22"/>
        </w:rPr>
      </w:pPr>
      <w:r w:rsidRPr="00F86643">
        <w:rPr>
          <w:sz w:val="22"/>
          <w:szCs w:val="22"/>
        </w:rPr>
        <w:t>P.O. Box 349026</w:t>
      </w:r>
    </w:p>
    <w:p w:rsidR="003C2CF3" w:rsidRPr="00F86643" w:rsidRDefault="003C2CF3" w:rsidP="00A60073">
      <w:pPr>
        <w:pStyle w:val="BodyTextIndent"/>
        <w:keepNext/>
        <w:keepLines/>
        <w:tabs>
          <w:tab w:val="left" w:pos="1890"/>
        </w:tabs>
        <w:ind w:left="900" w:firstLine="0"/>
        <w:rPr>
          <w:sz w:val="22"/>
          <w:szCs w:val="22"/>
        </w:rPr>
      </w:pPr>
      <w:r w:rsidRPr="00F86643">
        <w:rPr>
          <w:sz w:val="22"/>
          <w:szCs w:val="22"/>
        </w:rPr>
        <w:t>Sacramento, CA 95834-9026</w:t>
      </w:r>
    </w:p>
    <w:p w:rsidR="003C2CF3" w:rsidRPr="00F86643" w:rsidRDefault="003C2CF3" w:rsidP="00C618A4">
      <w:pPr>
        <w:pStyle w:val="BodyTextIndent"/>
        <w:numPr>
          <w:ilvl w:val="0"/>
          <w:numId w:val="63"/>
        </w:numPr>
        <w:tabs>
          <w:tab w:val="left" w:pos="360"/>
          <w:tab w:val="left" w:pos="1800"/>
        </w:tabs>
        <w:spacing w:before="240" w:after="240"/>
        <w:ind w:left="547"/>
        <w:outlineLvl w:val="2"/>
        <w:rPr>
          <w:b/>
          <w:sz w:val="22"/>
          <w:szCs w:val="22"/>
        </w:rPr>
      </w:pPr>
      <w:r w:rsidRPr="00F86643">
        <w:rPr>
          <w:b/>
          <w:sz w:val="22"/>
          <w:szCs w:val="22"/>
        </w:rPr>
        <w:t>Hospital/Surgery Centers</w:t>
      </w:r>
    </w:p>
    <w:p w:rsidR="003C2CF3" w:rsidRPr="00F86643" w:rsidRDefault="003C2CF3" w:rsidP="00AB2522">
      <w:pPr>
        <w:pStyle w:val="BodyTextIndent"/>
        <w:numPr>
          <w:ilvl w:val="0"/>
          <w:numId w:val="42"/>
        </w:numPr>
        <w:spacing w:before="240" w:after="240"/>
        <w:ind w:left="900"/>
        <w:rPr>
          <w:sz w:val="22"/>
          <w:szCs w:val="22"/>
        </w:rPr>
      </w:pPr>
      <w:r w:rsidRPr="00F86643">
        <w:rPr>
          <w:sz w:val="22"/>
          <w:szCs w:val="22"/>
        </w:rPr>
        <w:t xml:space="preserve">Invoices/claims submitted for payment for hospital/surgery center services shall be </w:t>
      </w:r>
      <w:r w:rsidR="001300AB" w:rsidRPr="00F86643">
        <w:rPr>
          <w:sz w:val="22"/>
          <w:szCs w:val="22"/>
        </w:rPr>
        <w:t>on a</w:t>
      </w:r>
      <w:r w:rsidRPr="00F86643">
        <w:rPr>
          <w:sz w:val="22"/>
          <w:szCs w:val="22"/>
        </w:rPr>
        <w:t xml:space="preserve"> CMS-1450 (UB-04) or its successor(s) (if applicable) and shall itemize each service provided.</w:t>
      </w:r>
    </w:p>
    <w:p w:rsidR="003C2CF3" w:rsidRPr="00F86643" w:rsidRDefault="003C2CF3" w:rsidP="00AB2522">
      <w:pPr>
        <w:pStyle w:val="BodyTextIndent"/>
        <w:numPr>
          <w:ilvl w:val="0"/>
          <w:numId w:val="42"/>
        </w:numPr>
        <w:spacing w:before="240" w:after="240"/>
        <w:ind w:left="900"/>
        <w:rPr>
          <w:sz w:val="22"/>
          <w:szCs w:val="22"/>
        </w:rPr>
      </w:pPr>
      <w:r w:rsidRPr="00F86643">
        <w:rPr>
          <w:sz w:val="22"/>
          <w:szCs w:val="22"/>
        </w:rPr>
        <w:t>Invoices/claims submitted for payment of hospital/surgery center services shall include all applicable information listed below:</w:t>
      </w:r>
    </w:p>
    <w:p w:rsidR="003C2CF3" w:rsidRPr="00F86643" w:rsidRDefault="00573838" w:rsidP="00257CE9">
      <w:pPr>
        <w:pStyle w:val="BodyTextIndent"/>
        <w:numPr>
          <w:ilvl w:val="0"/>
          <w:numId w:val="44"/>
        </w:numPr>
        <w:spacing w:after="60" w:line="240" w:lineRule="exact"/>
        <w:ind w:left="1350" w:hanging="450"/>
        <w:rPr>
          <w:sz w:val="22"/>
          <w:szCs w:val="22"/>
        </w:rPr>
      </w:pPr>
      <w:r w:rsidRPr="00F86643">
        <w:rPr>
          <w:sz w:val="22"/>
          <w:szCs w:val="22"/>
        </w:rPr>
        <w:t xml:space="preserve">Contractor name </w:t>
      </w:r>
      <w:r w:rsidR="00377F86" w:rsidRPr="00F86643">
        <w:rPr>
          <w:sz w:val="22"/>
          <w:szCs w:val="22"/>
        </w:rPr>
        <w:t xml:space="preserve">and address </w:t>
      </w:r>
      <w:r w:rsidR="007250C9" w:rsidRPr="00F86643">
        <w:rPr>
          <w:sz w:val="22"/>
          <w:szCs w:val="22"/>
        </w:rPr>
        <w:t xml:space="preserve">listed </w:t>
      </w:r>
      <w:r w:rsidRPr="00F86643">
        <w:rPr>
          <w:sz w:val="22"/>
          <w:szCs w:val="22"/>
        </w:rPr>
        <w:t>on Agreement</w:t>
      </w:r>
    </w:p>
    <w:p w:rsidR="003C2CF3" w:rsidRPr="00F86643" w:rsidRDefault="003C2CF3" w:rsidP="00257CE9">
      <w:pPr>
        <w:pStyle w:val="BodyTextIndent"/>
        <w:spacing w:after="60" w:line="240" w:lineRule="exact"/>
        <w:ind w:left="1350" w:firstLine="0"/>
        <w:rPr>
          <w:sz w:val="22"/>
          <w:szCs w:val="22"/>
        </w:rPr>
      </w:pPr>
      <w:r w:rsidRPr="00F86643">
        <w:rPr>
          <w:sz w:val="22"/>
          <w:szCs w:val="22"/>
        </w:rPr>
        <w:t>For multiple Hospital/Surgery Centers, the Program name must be listed below the Contractor’s name.</w:t>
      </w:r>
    </w:p>
    <w:p w:rsidR="003C2CF3" w:rsidRPr="00F86643" w:rsidRDefault="003C2CF3" w:rsidP="00257CE9">
      <w:pPr>
        <w:pStyle w:val="BodyTextIndent"/>
        <w:numPr>
          <w:ilvl w:val="0"/>
          <w:numId w:val="44"/>
        </w:numPr>
        <w:spacing w:after="60" w:line="240" w:lineRule="exact"/>
        <w:ind w:left="1350" w:hanging="450"/>
        <w:rPr>
          <w:sz w:val="22"/>
          <w:szCs w:val="22"/>
        </w:rPr>
      </w:pPr>
      <w:r w:rsidRPr="00F86643">
        <w:rPr>
          <w:sz w:val="22"/>
          <w:szCs w:val="22"/>
        </w:rPr>
        <w:t xml:space="preserve">Service </w:t>
      </w:r>
      <w:r w:rsidR="00FA01A0" w:rsidRPr="00F86643">
        <w:rPr>
          <w:sz w:val="22"/>
          <w:szCs w:val="22"/>
        </w:rPr>
        <w:t>f</w:t>
      </w:r>
      <w:r w:rsidRPr="00F86643">
        <w:rPr>
          <w:sz w:val="22"/>
          <w:szCs w:val="22"/>
        </w:rPr>
        <w:t>acility</w:t>
      </w:r>
      <w:r w:rsidR="00573838" w:rsidRPr="00F86643">
        <w:rPr>
          <w:sz w:val="22"/>
          <w:szCs w:val="22"/>
        </w:rPr>
        <w:t xml:space="preserve"> name and address</w:t>
      </w:r>
    </w:p>
    <w:p w:rsidR="003C2CF3" w:rsidRPr="00F86643" w:rsidRDefault="003C2CF3" w:rsidP="00257CE9">
      <w:pPr>
        <w:pStyle w:val="BodyTextIndent"/>
        <w:spacing w:after="60" w:line="240" w:lineRule="exact"/>
        <w:ind w:left="1350" w:firstLine="0"/>
        <w:rPr>
          <w:sz w:val="22"/>
          <w:szCs w:val="22"/>
        </w:rPr>
      </w:pPr>
      <w:r w:rsidRPr="00F86643">
        <w:rPr>
          <w:sz w:val="22"/>
          <w:szCs w:val="22"/>
        </w:rPr>
        <w:t>For multiple Hospital/Surgery Centers, the Program name must be listed below the Service Facility name.</w:t>
      </w:r>
    </w:p>
    <w:p w:rsidR="00A868AF" w:rsidRPr="00F86643" w:rsidRDefault="00A868AF" w:rsidP="00257CE9">
      <w:pPr>
        <w:pStyle w:val="BodyTextIndent"/>
        <w:numPr>
          <w:ilvl w:val="0"/>
          <w:numId w:val="44"/>
        </w:numPr>
        <w:spacing w:after="60" w:line="240" w:lineRule="exact"/>
        <w:ind w:left="1350" w:hanging="450"/>
        <w:rPr>
          <w:sz w:val="22"/>
          <w:szCs w:val="22"/>
        </w:rPr>
      </w:pPr>
      <w:r w:rsidRPr="00F86643">
        <w:rPr>
          <w:sz w:val="22"/>
          <w:szCs w:val="22"/>
        </w:rPr>
        <w:t>Contractor Federal Employer Identification Number (FEIN)/Federal Tax ID</w:t>
      </w:r>
    </w:p>
    <w:p w:rsidR="00772499" w:rsidRPr="00F86643" w:rsidRDefault="00F24DDF" w:rsidP="00257CE9">
      <w:pPr>
        <w:pStyle w:val="BodyTextIndent"/>
        <w:numPr>
          <w:ilvl w:val="0"/>
          <w:numId w:val="44"/>
        </w:numPr>
        <w:spacing w:after="60" w:line="240" w:lineRule="exact"/>
        <w:ind w:left="1350" w:hanging="450"/>
        <w:rPr>
          <w:sz w:val="22"/>
          <w:szCs w:val="22"/>
        </w:rPr>
      </w:pPr>
      <w:r w:rsidRPr="00F86643">
        <w:rPr>
          <w:sz w:val="22"/>
          <w:szCs w:val="22"/>
        </w:rPr>
        <w:t>Date of i</w:t>
      </w:r>
      <w:r w:rsidR="003864B0" w:rsidRPr="00F86643">
        <w:rPr>
          <w:sz w:val="22"/>
          <w:szCs w:val="22"/>
        </w:rPr>
        <w:t xml:space="preserve">nvoice/claim </w:t>
      </w:r>
    </w:p>
    <w:p w:rsidR="003C2CF3" w:rsidRPr="00F86643" w:rsidRDefault="00573838" w:rsidP="00257CE9">
      <w:pPr>
        <w:pStyle w:val="BodyTextIndent"/>
        <w:numPr>
          <w:ilvl w:val="0"/>
          <w:numId w:val="44"/>
        </w:numPr>
        <w:spacing w:after="60" w:line="240" w:lineRule="exact"/>
        <w:ind w:left="1350" w:hanging="450"/>
        <w:rPr>
          <w:sz w:val="22"/>
          <w:szCs w:val="22"/>
        </w:rPr>
      </w:pPr>
      <w:r w:rsidRPr="00F86643">
        <w:rPr>
          <w:sz w:val="22"/>
          <w:szCs w:val="22"/>
        </w:rPr>
        <w:t xml:space="preserve">Name of </w:t>
      </w:r>
      <w:r w:rsidR="00FA01A0" w:rsidRPr="00F86643">
        <w:rPr>
          <w:sz w:val="22"/>
          <w:szCs w:val="22"/>
        </w:rPr>
        <w:t>p</w:t>
      </w:r>
      <w:r w:rsidRPr="00F86643">
        <w:rPr>
          <w:sz w:val="22"/>
          <w:szCs w:val="22"/>
        </w:rPr>
        <w:t>atient/</w:t>
      </w:r>
      <w:r w:rsidR="00FA01A0" w:rsidRPr="00F86643">
        <w:rPr>
          <w:sz w:val="22"/>
          <w:szCs w:val="22"/>
        </w:rPr>
        <w:t>y</w:t>
      </w:r>
      <w:r w:rsidRPr="00F86643">
        <w:rPr>
          <w:sz w:val="22"/>
          <w:szCs w:val="22"/>
        </w:rPr>
        <w:t>outh</w:t>
      </w:r>
    </w:p>
    <w:p w:rsidR="00A868AF" w:rsidRPr="00F86643" w:rsidRDefault="00A868AF" w:rsidP="00257CE9">
      <w:pPr>
        <w:pStyle w:val="BodyTextIndent"/>
        <w:numPr>
          <w:ilvl w:val="0"/>
          <w:numId w:val="44"/>
        </w:numPr>
        <w:spacing w:after="60" w:line="240" w:lineRule="exact"/>
        <w:ind w:left="1350" w:hanging="450"/>
        <w:rPr>
          <w:sz w:val="22"/>
          <w:szCs w:val="22"/>
        </w:rPr>
      </w:pPr>
      <w:r w:rsidRPr="00F86643">
        <w:rPr>
          <w:sz w:val="22"/>
          <w:szCs w:val="22"/>
        </w:rPr>
        <w:t>Patient/</w:t>
      </w:r>
      <w:r w:rsidR="00FA01A0" w:rsidRPr="00F86643">
        <w:rPr>
          <w:sz w:val="22"/>
          <w:szCs w:val="22"/>
        </w:rPr>
        <w:t>y</w:t>
      </w:r>
      <w:r w:rsidRPr="00F86643">
        <w:rPr>
          <w:sz w:val="22"/>
          <w:szCs w:val="22"/>
        </w:rPr>
        <w:t xml:space="preserve">outh </w:t>
      </w:r>
      <w:r w:rsidR="00FA01A0" w:rsidRPr="00F86643">
        <w:rPr>
          <w:sz w:val="22"/>
          <w:szCs w:val="22"/>
        </w:rPr>
        <w:t>h</w:t>
      </w:r>
      <w:r w:rsidRPr="00F86643">
        <w:rPr>
          <w:sz w:val="22"/>
          <w:szCs w:val="22"/>
        </w:rPr>
        <w:t xml:space="preserve">ousing </w:t>
      </w:r>
      <w:r w:rsidR="00FA01A0" w:rsidRPr="00F86643">
        <w:rPr>
          <w:sz w:val="22"/>
          <w:szCs w:val="22"/>
        </w:rPr>
        <w:t>i</w:t>
      </w:r>
      <w:r w:rsidRPr="00F86643">
        <w:rPr>
          <w:sz w:val="22"/>
          <w:szCs w:val="22"/>
        </w:rPr>
        <w:t>nstitution</w:t>
      </w:r>
      <w:r w:rsidR="008F39D8" w:rsidRPr="00F86643">
        <w:rPr>
          <w:sz w:val="22"/>
          <w:szCs w:val="22"/>
        </w:rPr>
        <w:t>/</w:t>
      </w:r>
      <w:r w:rsidR="00FA01A0" w:rsidRPr="00F86643">
        <w:rPr>
          <w:sz w:val="22"/>
          <w:szCs w:val="22"/>
        </w:rPr>
        <w:t>f</w:t>
      </w:r>
      <w:r w:rsidR="008F39D8" w:rsidRPr="00F86643">
        <w:rPr>
          <w:sz w:val="22"/>
          <w:szCs w:val="22"/>
        </w:rPr>
        <w:t>acility</w:t>
      </w:r>
      <w:r w:rsidRPr="00F86643">
        <w:rPr>
          <w:sz w:val="22"/>
          <w:szCs w:val="22"/>
        </w:rPr>
        <w:t xml:space="preserve"> </w:t>
      </w:r>
      <w:r w:rsidR="00FA01A0" w:rsidRPr="00F86643">
        <w:rPr>
          <w:sz w:val="22"/>
          <w:szCs w:val="22"/>
        </w:rPr>
        <w:t>a</w:t>
      </w:r>
      <w:r w:rsidRPr="00F86643">
        <w:rPr>
          <w:sz w:val="22"/>
          <w:szCs w:val="22"/>
        </w:rPr>
        <w:t>cr</w:t>
      </w:r>
      <w:r w:rsidR="00573838" w:rsidRPr="00F86643">
        <w:rPr>
          <w:sz w:val="22"/>
          <w:szCs w:val="22"/>
        </w:rPr>
        <w:t xml:space="preserve">onym, </w:t>
      </w:r>
      <w:r w:rsidR="00FA01A0" w:rsidRPr="00F86643">
        <w:rPr>
          <w:sz w:val="22"/>
          <w:szCs w:val="22"/>
        </w:rPr>
        <w:t>c</w:t>
      </w:r>
      <w:r w:rsidR="00573838" w:rsidRPr="00F86643">
        <w:rPr>
          <w:sz w:val="22"/>
          <w:szCs w:val="22"/>
        </w:rPr>
        <w:t xml:space="preserve">ity, </w:t>
      </w:r>
      <w:r w:rsidR="00FA01A0" w:rsidRPr="00F86643">
        <w:rPr>
          <w:sz w:val="22"/>
          <w:szCs w:val="22"/>
        </w:rPr>
        <w:t>s</w:t>
      </w:r>
      <w:r w:rsidR="00573838" w:rsidRPr="00F86643">
        <w:rPr>
          <w:sz w:val="22"/>
          <w:szCs w:val="22"/>
        </w:rPr>
        <w:t>tate</w:t>
      </w:r>
      <w:r w:rsidR="00FE45C1" w:rsidRPr="00F86643">
        <w:rPr>
          <w:sz w:val="22"/>
          <w:szCs w:val="22"/>
        </w:rPr>
        <w:t>,</w:t>
      </w:r>
      <w:r w:rsidR="00573838" w:rsidRPr="00F86643">
        <w:rPr>
          <w:sz w:val="22"/>
          <w:szCs w:val="22"/>
        </w:rPr>
        <w:t xml:space="preserve"> and </w:t>
      </w:r>
      <w:r w:rsidR="00FA01A0" w:rsidRPr="00F86643">
        <w:rPr>
          <w:sz w:val="22"/>
          <w:szCs w:val="22"/>
        </w:rPr>
        <w:t>z</w:t>
      </w:r>
      <w:r w:rsidR="00573838" w:rsidRPr="00F86643">
        <w:rPr>
          <w:sz w:val="22"/>
          <w:szCs w:val="22"/>
        </w:rPr>
        <w:t xml:space="preserve">ip </w:t>
      </w:r>
      <w:r w:rsidR="00FA01A0" w:rsidRPr="00F86643">
        <w:rPr>
          <w:sz w:val="22"/>
          <w:szCs w:val="22"/>
        </w:rPr>
        <w:t>c</w:t>
      </w:r>
      <w:r w:rsidR="00573838" w:rsidRPr="00F86643">
        <w:rPr>
          <w:sz w:val="22"/>
          <w:szCs w:val="22"/>
        </w:rPr>
        <w:t>ode</w:t>
      </w:r>
    </w:p>
    <w:p w:rsidR="003C2CF3" w:rsidRPr="00F86643" w:rsidRDefault="00573838" w:rsidP="00257CE9">
      <w:pPr>
        <w:pStyle w:val="BodyTextIndent"/>
        <w:numPr>
          <w:ilvl w:val="0"/>
          <w:numId w:val="44"/>
        </w:numPr>
        <w:spacing w:after="60" w:line="240" w:lineRule="exact"/>
        <w:ind w:left="1350" w:hanging="450"/>
        <w:rPr>
          <w:sz w:val="22"/>
          <w:szCs w:val="22"/>
        </w:rPr>
      </w:pPr>
      <w:r w:rsidRPr="00F86643">
        <w:rPr>
          <w:sz w:val="22"/>
          <w:szCs w:val="22"/>
        </w:rPr>
        <w:t>Patient/</w:t>
      </w:r>
      <w:r w:rsidR="00FA01A0" w:rsidRPr="00F86643">
        <w:rPr>
          <w:sz w:val="22"/>
          <w:szCs w:val="22"/>
        </w:rPr>
        <w:t>y</w:t>
      </w:r>
      <w:r w:rsidRPr="00F86643">
        <w:rPr>
          <w:sz w:val="22"/>
          <w:szCs w:val="22"/>
        </w:rPr>
        <w:t xml:space="preserve">outh </w:t>
      </w:r>
      <w:r w:rsidR="00FA01A0" w:rsidRPr="00F86643">
        <w:rPr>
          <w:sz w:val="22"/>
          <w:szCs w:val="22"/>
        </w:rPr>
        <w:t>d</w:t>
      </w:r>
      <w:r w:rsidRPr="00F86643">
        <w:rPr>
          <w:sz w:val="22"/>
          <w:szCs w:val="22"/>
        </w:rPr>
        <w:t xml:space="preserve">ate of </w:t>
      </w:r>
      <w:r w:rsidR="00FA01A0" w:rsidRPr="00F86643">
        <w:rPr>
          <w:sz w:val="22"/>
          <w:szCs w:val="22"/>
        </w:rPr>
        <w:t>b</w:t>
      </w:r>
      <w:r w:rsidRPr="00F86643">
        <w:rPr>
          <w:sz w:val="22"/>
          <w:szCs w:val="22"/>
        </w:rPr>
        <w:t>irth</w:t>
      </w:r>
    </w:p>
    <w:p w:rsidR="003864B0" w:rsidRPr="00F86643" w:rsidRDefault="00573838" w:rsidP="00257CE9">
      <w:pPr>
        <w:pStyle w:val="BodyTextIndent"/>
        <w:numPr>
          <w:ilvl w:val="0"/>
          <w:numId w:val="44"/>
        </w:numPr>
        <w:spacing w:after="60" w:line="240" w:lineRule="exact"/>
        <w:ind w:left="1350" w:hanging="450"/>
        <w:rPr>
          <w:sz w:val="22"/>
          <w:szCs w:val="22"/>
        </w:rPr>
      </w:pPr>
      <w:r w:rsidRPr="00F86643">
        <w:rPr>
          <w:sz w:val="22"/>
          <w:szCs w:val="22"/>
        </w:rPr>
        <w:t xml:space="preserve">Gender of </w:t>
      </w:r>
      <w:r w:rsidR="00FA01A0" w:rsidRPr="00F86643">
        <w:rPr>
          <w:sz w:val="22"/>
          <w:szCs w:val="22"/>
        </w:rPr>
        <w:t>p</w:t>
      </w:r>
      <w:r w:rsidRPr="00F86643">
        <w:rPr>
          <w:sz w:val="22"/>
          <w:szCs w:val="22"/>
        </w:rPr>
        <w:t>atient/</w:t>
      </w:r>
      <w:r w:rsidR="00FA01A0" w:rsidRPr="00F86643">
        <w:rPr>
          <w:sz w:val="22"/>
          <w:szCs w:val="22"/>
        </w:rPr>
        <w:t>y</w:t>
      </w:r>
      <w:r w:rsidRPr="00F86643">
        <w:rPr>
          <w:sz w:val="22"/>
          <w:szCs w:val="22"/>
        </w:rPr>
        <w:t>outh</w:t>
      </w:r>
    </w:p>
    <w:p w:rsidR="003864B0" w:rsidRPr="00F86643" w:rsidRDefault="003864B0" w:rsidP="00257CE9">
      <w:pPr>
        <w:pStyle w:val="BodyTextIndent"/>
        <w:numPr>
          <w:ilvl w:val="0"/>
          <w:numId w:val="44"/>
        </w:numPr>
        <w:spacing w:after="60" w:line="240" w:lineRule="exact"/>
        <w:ind w:left="1350" w:hanging="450"/>
        <w:rPr>
          <w:sz w:val="22"/>
          <w:szCs w:val="22"/>
        </w:rPr>
      </w:pPr>
      <w:r w:rsidRPr="00F86643">
        <w:rPr>
          <w:sz w:val="22"/>
          <w:szCs w:val="22"/>
        </w:rPr>
        <w:t xml:space="preserve">Date(s) of </w:t>
      </w:r>
      <w:r w:rsidR="00FA01A0" w:rsidRPr="00F86643">
        <w:rPr>
          <w:sz w:val="22"/>
          <w:szCs w:val="22"/>
        </w:rPr>
        <w:t>s</w:t>
      </w:r>
      <w:r w:rsidRPr="00F86643">
        <w:rPr>
          <w:sz w:val="22"/>
          <w:szCs w:val="22"/>
        </w:rPr>
        <w:t>ervice</w:t>
      </w:r>
    </w:p>
    <w:p w:rsidR="003C2CF3" w:rsidRPr="00F86643" w:rsidRDefault="003C2CF3" w:rsidP="00257CE9">
      <w:pPr>
        <w:pStyle w:val="BodyTextIndent"/>
        <w:numPr>
          <w:ilvl w:val="0"/>
          <w:numId w:val="44"/>
        </w:numPr>
        <w:spacing w:after="60" w:line="240" w:lineRule="exact"/>
        <w:ind w:left="1350" w:hanging="450"/>
        <w:rPr>
          <w:sz w:val="22"/>
          <w:szCs w:val="22"/>
        </w:rPr>
      </w:pPr>
      <w:r w:rsidRPr="00F86643">
        <w:rPr>
          <w:sz w:val="22"/>
          <w:szCs w:val="22"/>
        </w:rPr>
        <w:t xml:space="preserve">Patient CDCR number and/or </w:t>
      </w:r>
      <w:r w:rsidR="00573838" w:rsidRPr="00F86643">
        <w:rPr>
          <w:sz w:val="22"/>
          <w:szCs w:val="22"/>
        </w:rPr>
        <w:t>DJJ Youth Authority (YA) number</w:t>
      </w:r>
    </w:p>
    <w:p w:rsidR="003C2CF3" w:rsidRPr="00F86643" w:rsidRDefault="003C2CF3" w:rsidP="00257CE9">
      <w:pPr>
        <w:pStyle w:val="BodyTextIndent"/>
        <w:numPr>
          <w:ilvl w:val="0"/>
          <w:numId w:val="44"/>
        </w:numPr>
        <w:spacing w:after="60" w:line="240" w:lineRule="exact"/>
        <w:ind w:left="1350" w:hanging="450"/>
        <w:rPr>
          <w:sz w:val="22"/>
          <w:szCs w:val="22"/>
        </w:rPr>
      </w:pPr>
      <w:r w:rsidRPr="00F86643">
        <w:rPr>
          <w:sz w:val="22"/>
          <w:szCs w:val="22"/>
        </w:rPr>
        <w:t xml:space="preserve">All required </w:t>
      </w:r>
      <w:r w:rsidR="00FA01A0" w:rsidRPr="00F86643">
        <w:rPr>
          <w:sz w:val="22"/>
          <w:szCs w:val="22"/>
        </w:rPr>
        <w:t>d</w:t>
      </w:r>
      <w:r w:rsidR="00573838" w:rsidRPr="00F86643">
        <w:rPr>
          <w:sz w:val="22"/>
          <w:szCs w:val="22"/>
        </w:rPr>
        <w:t xml:space="preserve">iagnosis </w:t>
      </w:r>
      <w:r w:rsidR="00FA01A0" w:rsidRPr="00F86643">
        <w:rPr>
          <w:sz w:val="22"/>
          <w:szCs w:val="22"/>
        </w:rPr>
        <w:t>c</w:t>
      </w:r>
      <w:r w:rsidR="00573838" w:rsidRPr="00F86643">
        <w:rPr>
          <w:sz w:val="22"/>
          <w:szCs w:val="22"/>
        </w:rPr>
        <w:t>odes</w:t>
      </w:r>
    </w:p>
    <w:p w:rsidR="003C2CF3" w:rsidRPr="00F86643" w:rsidRDefault="00573838" w:rsidP="00257CE9">
      <w:pPr>
        <w:pStyle w:val="BodyTextIndent"/>
        <w:numPr>
          <w:ilvl w:val="0"/>
          <w:numId w:val="44"/>
        </w:numPr>
        <w:spacing w:after="60" w:line="240" w:lineRule="exact"/>
        <w:ind w:left="1350" w:hanging="450"/>
        <w:rPr>
          <w:sz w:val="22"/>
          <w:szCs w:val="22"/>
        </w:rPr>
      </w:pPr>
      <w:r w:rsidRPr="00F86643">
        <w:rPr>
          <w:sz w:val="22"/>
          <w:szCs w:val="22"/>
        </w:rPr>
        <w:t xml:space="preserve">Prior </w:t>
      </w:r>
      <w:r w:rsidR="00FA01A0" w:rsidRPr="00F86643">
        <w:rPr>
          <w:sz w:val="22"/>
          <w:szCs w:val="22"/>
        </w:rPr>
        <w:t>a</w:t>
      </w:r>
      <w:r w:rsidRPr="00F86643">
        <w:rPr>
          <w:sz w:val="22"/>
          <w:szCs w:val="22"/>
        </w:rPr>
        <w:t xml:space="preserve">uthorization </w:t>
      </w:r>
      <w:r w:rsidR="00FA01A0" w:rsidRPr="00F86643">
        <w:rPr>
          <w:sz w:val="22"/>
          <w:szCs w:val="22"/>
        </w:rPr>
        <w:t>n</w:t>
      </w:r>
      <w:r w:rsidRPr="00F86643">
        <w:rPr>
          <w:sz w:val="22"/>
          <w:szCs w:val="22"/>
        </w:rPr>
        <w:t>umber</w:t>
      </w:r>
      <w:r w:rsidR="007250C9" w:rsidRPr="00F86643">
        <w:rPr>
          <w:sz w:val="22"/>
          <w:szCs w:val="22"/>
        </w:rPr>
        <w:t xml:space="preserve"> (future requirement)</w:t>
      </w:r>
    </w:p>
    <w:p w:rsidR="003C2CF3" w:rsidRPr="00F86643" w:rsidRDefault="00573838" w:rsidP="00257CE9">
      <w:pPr>
        <w:pStyle w:val="BodyTextIndent"/>
        <w:numPr>
          <w:ilvl w:val="0"/>
          <w:numId w:val="44"/>
        </w:numPr>
        <w:spacing w:after="60" w:line="240" w:lineRule="exact"/>
        <w:ind w:left="1350" w:hanging="450"/>
        <w:rPr>
          <w:sz w:val="22"/>
          <w:szCs w:val="22"/>
        </w:rPr>
      </w:pPr>
      <w:r w:rsidRPr="00F86643">
        <w:rPr>
          <w:sz w:val="22"/>
          <w:szCs w:val="22"/>
        </w:rPr>
        <w:t xml:space="preserve">Appropriate </w:t>
      </w:r>
      <w:r w:rsidR="00FA01A0" w:rsidRPr="00F86643">
        <w:rPr>
          <w:sz w:val="22"/>
          <w:szCs w:val="22"/>
        </w:rPr>
        <w:t>b</w:t>
      </w:r>
      <w:r w:rsidRPr="00F86643">
        <w:rPr>
          <w:sz w:val="22"/>
          <w:szCs w:val="22"/>
        </w:rPr>
        <w:t xml:space="preserve">ill </w:t>
      </w:r>
      <w:r w:rsidR="00FA01A0" w:rsidRPr="00F86643">
        <w:rPr>
          <w:sz w:val="22"/>
          <w:szCs w:val="22"/>
        </w:rPr>
        <w:t>t</w:t>
      </w:r>
      <w:r w:rsidRPr="00F86643">
        <w:rPr>
          <w:sz w:val="22"/>
          <w:szCs w:val="22"/>
        </w:rPr>
        <w:t>ype</w:t>
      </w:r>
    </w:p>
    <w:p w:rsidR="003C2CF3" w:rsidRPr="00F86643" w:rsidRDefault="00573838" w:rsidP="00257CE9">
      <w:pPr>
        <w:pStyle w:val="BodyTextIndent"/>
        <w:numPr>
          <w:ilvl w:val="0"/>
          <w:numId w:val="44"/>
        </w:numPr>
        <w:spacing w:after="60" w:line="240" w:lineRule="exact"/>
        <w:ind w:left="1350" w:hanging="450"/>
        <w:rPr>
          <w:sz w:val="22"/>
          <w:szCs w:val="22"/>
        </w:rPr>
      </w:pPr>
      <w:r w:rsidRPr="00F86643">
        <w:rPr>
          <w:sz w:val="22"/>
          <w:szCs w:val="22"/>
        </w:rPr>
        <w:t xml:space="preserve">Revenue </w:t>
      </w:r>
      <w:r w:rsidR="00FA01A0" w:rsidRPr="00F86643">
        <w:rPr>
          <w:sz w:val="22"/>
          <w:szCs w:val="22"/>
        </w:rPr>
        <w:t>c</w:t>
      </w:r>
      <w:r w:rsidRPr="00F86643">
        <w:rPr>
          <w:sz w:val="22"/>
          <w:szCs w:val="22"/>
        </w:rPr>
        <w:t>ode(s)</w:t>
      </w:r>
    </w:p>
    <w:p w:rsidR="003C2CF3" w:rsidRPr="00F86643" w:rsidRDefault="003C2CF3" w:rsidP="00257CE9">
      <w:pPr>
        <w:pStyle w:val="BodyTextIndent"/>
        <w:numPr>
          <w:ilvl w:val="0"/>
          <w:numId w:val="44"/>
        </w:numPr>
        <w:spacing w:after="60" w:line="240" w:lineRule="exact"/>
        <w:ind w:left="1350" w:hanging="450"/>
        <w:rPr>
          <w:sz w:val="22"/>
          <w:szCs w:val="22"/>
        </w:rPr>
      </w:pPr>
      <w:r w:rsidRPr="00F86643">
        <w:rPr>
          <w:sz w:val="22"/>
          <w:szCs w:val="22"/>
        </w:rPr>
        <w:t>All required Current Procedure Terminology (CPT)/Healthcare Common Proced</w:t>
      </w:r>
      <w:r w:rsidR="00573838" w:rsidRPr="00F86643">
        <w:rPr>
          <w:sz w:val="22"/>
          <w:szCs w:val="22"/>
        </w:rPr>
        <w:t>ure Coding System (HCPCS) codes</w:t>
      </w:r>
    </w:p>
    <w:p w:rsidR="003C2CF3" w:rsidRPr="00F86643" w:rsidRDefault="00573838" w:rsidP="00257CE9">
      <w:pPr>
        <w:pStyle w:val="BodyTextIndent"/>
        <w:numPr>
          <w:ilvl w:val="0"/>
          <w:numId w:val="44"/>
        </w:numPr>
        <w:spacing w:after="60" w:line="240" w:lineRule="exact"/>
        <w:ind w:left="1350" w:hanging="450"/>
        <w:rPr>
          <w:sz w:val="22"/>
          <w:szCs w:val="22"/>
        </w:rPr>
      </w:pPr>
      <w:r w:rsidRPr="00F86643">
        <w:rPr>
          <w:sz w:val="22"/>
          <w:szCs w:val="22"/>
        </w:rPr>
        <w:t xml:space="preserve">Service </w:t>
      </w:r>
      <w:r w:rsidR="00FA01A0" w:rsidRPr="00F86643">
        <w:rPr>
          <w:sz w:val="22"/>
          <w:szCs w:val="22"/>
        </w:rPr>
        <w:t>u</w:t>
      </w:r>
      <w:r w:rsidRPr="00F86643">
        <w:rPr>
          <w:sz w:val="22"/>
          <w:szCs w:val="22"/>
        </w:rPr>
        <w:t>nits</w:t>
      </w:r>
    </w:p>
    <w:p w:rsidR="003C2CF3" w:rsidRPr="00F86643" w:rsidRDefault="003C2CF3" w:rsidP="00257CE9">
      <w:pPr>
        <w:pStyle w:val="BodyTextIndent"/>
        <w:numPr>
          <w:ilvl w:val="0"/>
          <w:numId w:val="44"/>
        </w:numPr>
        <w:spacing w:after="60" w:line="240" w:lineRule="exact"/>
        <w:ind w:left="1350" w:hanging="450"/>
        <w:rPr>
          <w:sz w:val="22"/>
          <w:szCs w:val="22"/>
        </w:rPr>
      </w:pPr>
      <w:r w:rsidRPr="00F86643">
        <w:rPr>
          <w:sz w:val="22"/>
          <w:szCs w:val="22"/>
        </w:rPr>
        <w:t>Billed charges for services rendered (including</w:t>
      </w:r>
      <w:r w:rsidR="00573838" w:rsidRPr="00F86643">
        <w:rPr>
          <w:sz w:val="22"/>
          <w:szCs w:val="22"/>
        </w:rPr>
        <w:t xml:space="preserve"> </w:t>
      </w:r>
      <w:r w:rsidR="00FA01A0" w:rsidRPr="00F86643">
        <w:rPr>
          <w:sz w:val="22"/>
          <w:szCs w:val="22"/>
        </w:rPr>
        <w:t>t</w:t>
      </w:r>
      <w:r w:rsidR="00573838" w:rsidRPr="00F86643">
        <w:rPr>
          <w:sz w:val="22"/>
          <w:szCs w:val="22"/>
        </w:rPr>
        <w:t xml:space="preserve">otal </w:t>
      </w:r>
      <w:r w:rsidR="00FA01A0" w:rsidRPr="00F86643">
        <w:rPr>
          <w:sz w:val="22"/>
          <w:szCs w:val="22"/>
        </w:rPr>
        <w:t>b</w:t>
      </w:r>
      <w:r w:rsidR="00573838" w:rsidRPr="00F86643">
        <w:rPr>
          <w:sz w:val="22"/>
          <w:szCs w:val="22"/>
        </w:rPr>
        <w:t xml:space="preserve">illed </w:t>
      </w:r>
      <w:r w:rsidR="00FA01A0" w:rsidRPr="00F86643">
        <w:rPr>
          <w:sz w:val="22"/>
          <w:szCs w:val="22"/>
        </w:rPr>
        <w:t>c</w:t>
      </w:r>
      <w:r w:rsidR="00573838" w:rsidRPr="00F86643">
        <w:rPr>
          <w:sz w:val="22"/>
          <w:szCs w:val="22"/>
        </w:rPr>
        <w:t>harges)</w:t>
      </w:r>
    </w:p>
    <w:p w:rsidR="003C2CF3" w:rsidRPr="00F86643" w:rsidRDefault="003C2CF3" w:rsidP="00257CE9">
      <w:pPr>
        <w:pStyle w:val="BodyTextIndent"/>
        <w:numPr>
          <w:ilvl w:val="0"/>
          <w:numId w:val="44"/>
        </w:numPr>
        <w:spacing w:after="60" w:line="240" w:lineRule="exact"/>
        <w:ind w:left="1350" w:hanging="450"/>
        <w:rPr>
          <w:sz w:val="22"/>
          <w:szCs w:val="22"/>
        </w:rPr>
      </w:pPr>
      <w:r w:rsidRPr="00F86643">
        <w:rPr>
          <w:sz w:val="22"/>
          <w:szCs w:val="22"/>
        </w:rPr>
        <w:t>Contractor or Provider’s National Provi</w:t>
      </w:r>
      <w:r w:rsidR="00573838" w:rsidRPr="00F86643">
        <w:rPr>
          <w:sz w:val="22"/>
          <w:szCs w:val="22"/>
        </w:rPr>
        <w:t>der Identification (NPI) number</w:t>
      </w:r>
    </w:p>
    <w:p w:rsidR="003C2CF3" w:rsidRPr="00F86643" w:rsidRDefault="003C2CF3" w:rsidP="00257CE9">
      <w:pPr>
        <w:pStyle w:val="BodyTextIndent"/>
        <w:numPr>
          <w:ilvl w:val="0"/>
          <w:numId w:val="44"/>
        </w:numPr>
        <w:spacing w:after="60" w:line="240" w:lineRule="exact"/>
        <w:ind w:left="1350" w:hanging="450"/>
        <w:rPr>
          <w:sz w:val="22"/>
          <w:szCs w:val="22"/>
        </w:rPr>
      </w:pPr>
      <w:r w:rsidRPr="00F86643">
        <w:rPr>
          <w:sz w:val="22"/>
          <w:szCs w:val="22"/>
        </w:rPr>
        <w:t>Patient/</w:t>
      </w:r>
      <w:r w:rsidR="00FA01A0" w:rsidRPr="00F86643">
        <w:rPr>
          <w:sz w:val="22"/>
          <w:szCs w:val="22"/>
        </w:rPr>
        <w:t>y</w:t>
      </w:r>
      <w:r w:rsidRPr="00F86643">
        <w:rPr>
          <w:sz w:val="22"/>
          <w:szCs w:val="22"/>
        </w:rPr>
        <w:t xml:space="preserve">outh </w:t>
      </w:r>
      <w:r w:rsidR="00FA01A0" w:rsidRPr="00F86643">
        <w:rPr>
          <w:sz w:val="22"/>
          <w:szCs w:val="22"/>
        </w:rPr>
        <w:t>a</w:t>
      </w:r>
      <w:r w:rsidRPr="00F86643">
        <w:rPr>
          <w:sz w:val="22"/>
          <w:szCs w:val="22"/>
        </w:rPr>
        <w:t xml:space="preserve">ccount </w:t>
      </w:r>
      <w:r w:rsidR="00FA01A0" w:rsidRPr="00F86643">
        <w:rPr>
          <w:sz w:val="22"/>
          <w:szCs w:val="22"/>
        </w:rPr>
        <w:t>n</w:t>
      </w:r>
      <w:r w:rsidRPr="00F86643">
        <w:rPr>
          <w:sz w:val="22"/>
          <w:szCs w:val="22"/>
        </w:rPr>
        <w:t xml:space="preserve">umber (as </w:t>
      </w:r>
      <w:r w:rsidR="00573838" w:rsidRPr="00F86643">
        <w:rPr>
          <w:sz w:val="22"/>
          <w:szCs w:val="22"/>
        </w:rPr>
        <w:t>assigned by the billing entity)</w:t>
      </w:r>
    </w:p>
    <w:p w:rsidR="003C2CF3" w:rsidRPr="00F86643" w:rsidRDefault="003C2CF3" w:rsidP="00F24DDF">
      <w:pPr>
        <w:pStyle w:val="BodyTextIndent"/>
        <w:numPr>
          <w:ilvl w:val="0"/>
          <w:numId w:val="44"/>
        </w:numPr>
        <w:tabs>
          <w:tab w:val="left" w:pos="450"/>
        </w:tabs>
        <w:spacing w:after="60" w:line="240" w:lineRule="exact"/>
        <w:ind w:left="1350" w:hanging="450"/>
        <w:rPr>
          <w:sz w:val="22"/>
          <w:szCs w:val="22"/>
        </w:rPr>
      </w:pPr>
      <w:r w:rsidRPr="00F86643">
        <w:rPr>
          <w:sz w:val="22"/>
          <w:szCs w:val="22"/>
        </w:rPr>
        <w:t xml:space="preserve">First and Last name of Contractor </w:t>
      </w:r>
      <w:r w:rsidR="00573838" w:rsidRPr="00F86643">
        <w:rPr>
          <w:sz w:val="22"/>
          <w:szCs w:val="22"/>
        </w:rPr>
        <w:t>or Provider performing services</w:t>
      </w:r>
      <w:r w:rsidR="00F24DDF" w:rsidRPr="00F86643">
        <w:rPr>
          <w:sz w:val="22"/>
          <w:szCs w:val="22"/>
        </w:rPr>
        <w:t xml:space="preserve"> (</w:t>
      </w:r>
      <w:r w:rsidRPr="00F86643">
        <w:rPr>
          <w:sz w:val="22"/>
          <w:szCs w:val="22"/>
        </w:rPr>
        <w:t>In the event that the Contractor or Provider is a medical group, list the group name. The NPI number should reflect this listing.</w:t>
      </w:r>
      <w:r w:rsidR="00F24DDF" w:rsidRPr="00F86643">
        <w:rPr>
          <w:sz w:val="22"/>
          <w:szCs w:val="22"/>
        </w:rPr>
        <w:t>)</w:t>
      </w:r>
    </w:p>
    <w:p w:rsidR="003C2CF3" w:rsidRPr="00F86643" w:rsidRDefault="003C2CF3" w:rsidP="00257CE9">
      <w:pPr>
        <w:pStyle w:val="BodyTextIndent"/>
        <w:numPr>
          <w:ilvl w:val="0"/>
          <w:numId w:val="44"/>
        </w:numPr>
        <w:spacing w:after="60" w:line="240" w:lineRule="exact"/>
        <w:ind w:left="1350" w:hanging="450"/>
        <w:rPr>
          <w:sz w:val="22"/>
          <w:szCs w:val="22"/>
        </w:rPr>
      </w:pPr>
      <w:r w:rsidRPr="00F86643">
        <w:rPr>
          <w:sz w:val="22"/>
          <w:szCs w:val="22"/>
        </w:rPr>
        <w:t>Diagnosis Related Group (DRG) Code for all in-pat</w:t>
      </w:r>
      <w:r w:rsidR="00573838" w:rsidRPr="00F86643">
        <w:rPr>
          <w:sz w:val="22"/>
          <w:szCs w:val="22"/>
        </w:rPr>
        <w:t>ient admissions (if applicable)</w:t>
      </w:r>
    </w:p>
    <w:p w:rsidR="003C2CF3" w:rsidRPr="00F86643" w:rsidRDefault="003C2CF3" w:rsidP="00257CE9">
      <w:pPr>
        <w:pStyle w:val="BodyTextIndent"/>
        <w:numPr>
          <w:ilvl w:val="0"/>
          <w:numId w:val="44"/>
        </w:numPr>
        <w:spacing w:after="60" w:line="240" w:lineRule="exact"/>
        <w:ind w:left="1350" w:hanging="450"/>
        <w:rPr>
          <w:sz w:val="22"/>
          <w:szCs w:val="22"/>
        </w:rPr>
      </w:pPr>
      <w:r w:rsidRPr="00F86643">
        <w:rPr>
          <w:sz w:val="22"/>
          <w:szCs w:val="22"/>
        </w:rPr>
        <w:t>Service</w:t>
      </w:r>
      <w:r w:rsidR="00573838" w:rsidRPr="00F86643">
        <w:rPr>
          <w:sz w:val="22"/>
          <w:szCs w:val="22"/>
        </w:rPr>
        <w:t xml:space="preserve"> </w:t>
      </w:r>
      <w:r w:rsidR="00FA01A0" w:rsidRPr="00F86643">
        <w:rPr>
          <w:sz w:val="22"/>
          <w:szCs w:val="22"/>
        </w:rPr>
        <w:t>f</w:t>
      </w:r>
      <w:r w:rsidR="00573838" w:rsidRPr="00F86643">
        <w:rPr>
          <w:sz w:val="22"/>
          <w:szCs w:val="22"/>
        </w:rPr>
        <w:t xml:space="preserve">acility </w:t>
      </w:r>
      <w:r w:rsidR="00FA01A0" w:rsidRPr="00F86643">
        <w:rPr>
          <w:sz w:val="22"/>
          <w:szCs w:val="22"/>
        </w:rPr>
        <w:t>l</w:t>
      </w:r>
      <w:r w:rsidR="00573838" w:rsidRPr="00F86643">
        <w:rPr>
          <w:sz w:val="22"/>
          <w:szCs w:val="22"/>
        </w:rPr>
        <w:t xml:space="preserve">ocation </w:t>
      </w:r>
      <w:r w:rsidR="00FA01A0" w:rsidRPr="00F86643">
        <w:rPr>
          <w:sz w:val="22"/>
          <w:szCs w:val="22"/>
        </w:rPr>
        <w:t>i</w:t>
      </w:r>
      <w:r w:rsidR="00573838" w:rsidRPr="00F86643">
        <w:rPr>
          <w:sz w:val="22"/>
          <w:szCs w:val="22"/>
        </w:rPr>
        <w:t>nformation</w:t>
      </w:r>
    </w:p>
    <w:p w:rsidR="003C2CF3" w:rsidRPr="00F86643" w:rsidRDefault="003C2CF3" w:rsidP="00257CE9">
      <w:pPr>
        <w:pStyle w:val="BodyTextIndent"/>
        <w:numPr>
          <w:ilvl w:val="0"/>
          <w:numId w:val="44"/>
        </w:numPr>
        <w:spacing w:after="60" w:line="240" w:lineRule="exact"/>
        <w:ind w:left="1350" w:hanging="450"/>
        <w:rPr>
          <w:sz w:val="22"/>
          <w:szCs w:val="22"/>
        </w:rPr>
      </w:pPr>
      <w:r w:rsidRPr="00F86643">
        <w:rPr>
          <w:sz w:val="22"/>
          <w:szCs w:val="22"/>
        </w:rPr>
        <w:t xml:space="preserve">Billing </w:t>
      </w:r>
      <w:r w:rsidR="00FA01A0" w:rsidRPr="00F86643">
        <w:rPr>
          <w:sz w:val="22"/>
          <w:szCs w:val="22"/>
        </w:rPr>
        <w:t>p</w:t>
      </w:r>
      <w:r w:rsidRPr="00F86643">
        <w:rPr>
          <w:sz w:val="22"/>
          <w:szCs w:val="22"/>
        </w:rPr>
        <w:t>rovider information</w:t>
      </w:r>
    </w:p>
    <w:p w:rsidR="003C2CF3" w:rsidRPr="00F86643" w:rsidRDefault="003C2CF3" w:rsidP="00257CE9">
      <w:pPr>
        <w:pStyle w:val="BodyTextIndent"/>
        <w:numPr>
          <w:ilvl w:val="0"/>
          <w:numId w:val="44"/>
        </w:numPr>
        <w:spacing w:line="240" w:lineRule="exact"/>
        <w:ind w:left="1350" w:hanging="450"/>
        <w:rPr>
          <w:sz w:val="22"/>
          <w:szCs w:val="22"/>
        </w:rPr>
      </w:pPr>
      <w:r w:rsidRPr="00F86643">
        <w:rPr>
          <w:sz w:val="22"/>
          <w:szCs w:val="22"/>
        </w:rPr>
        <w:t>Any other medical information or documentation from external sources reasonably required to verify and substantiate the provision of services an</w:t>
      </w:r>
      <w:r w:rsidR="00555A8D" w:rsidRPr="00F86643">
        <w:rPr>
          <w:sz w:val="22"/>
          <w:szCs w:val="22"/>
        </w:rPr>
        <w:t>d the charges for such services</w:t>
      </w:r>
    </w:p>
    <w:p w:rsidR="003C2CF3" w:rsidRPr="00F86643" w:rsidRDefault="003C2CF3" w:rsidP="00AB2522">
      <w:pPr>
        <w:pStyle w:val="BodyTextIndent"/>
        <w:numPr>
          <w:ilvl w:val="0"/>
          <w:numId w:val="42"/>
        </w:numPr>
        <w:spacing w:before="240" w:after="240"/>
        <w:ind w:left="907"/>
        <w:rPr>
          <w:sz w:val="22"/>
          <w:szCs w:val="22"/>
        </w:rPr>
      </w:pPr>
      <w:r w:rsidRPr="00F86643">
        <w:rPr>
          <w:sz w:val="22"/>
          <w:szCs w:val="22"/>
        </w:rPr>
        <w:lastRenderedPageBreak/>
        <w:t>Invoices/claims submitted for hospital/surgery center services shall be mailed to the Third Party Administrator at the following address:</w:t>
      </w:r>
    </w:p>
    <w:p w:rsidR="003C2CF3" w:rsidRPr="00F86643" w:rsidRDefault="003C2CF3" w:rsidP="00257CE9">
      <w:pPr>
        <w:pStyle w:val="BodyTextIndent"/>
        <w:tabs>
          <w:tab w:val="left" w:pos="1890"/>
        </w:tabs>
        <w:ind w:left="900" w:firstLine="0"/>
        <w:rPr>
          <w:sz w:val="22"/>
          <w:szCs w:val="22"/>
        </w:rPr>
      </w:pPr>
      <w:proofErr w:type="spellStart"/>
      <w:r w:rsidRPr="00F86643">
        <w:rPr>
          <w:sz w:val="22"/>
          <w:szCs w:val="22"/>
        </w:rPr>
        <w:t>CorrectCare</w:t>
      </w:r>
      <w:proofErr w:type="spellEnd"/>
      <w:r w:rsidRPr="00F86643">
        <w:rPr>
          <w:sz w:val="22"/>
          <w:szCs w:val="22"/>
        </w:rPr>
        <w:t xml:space="preserve"> Integrated Health</w:t>
      </w:r>
    </w:p>
    <w:p w:rsidR="003C2CF3" w:rsidRPr="00F86643" w:rsidRDefault="003C2CF3" w:rsidP="00257CE9">
      <w:pPr>
        <w:pStyle w:val="BodyTextIndent"/>
        <w:tabs>
          <w:tab w:val="left" w:pos="1890"/>
        </w:tabs>
        <w:ind w:left="900" w:firstLine="0"/>
        <w:rPr>
          <w:sz w:val="22"/>
          <w:szCs w:val="22"/>
        </w:rPr>
      </w:pPr>
      <w:r w:rsidRPr="00F86643">
        <w:rPr>
          <w:sz w:val="22"/>
          <w:szCs w:val="22"/>
        </w:rPr>
        <w:t>P.O. Box 349026</w:t>
      </w:r>
    </w:p>
    <w:p w:rsidR="003C2CF3" w:rsidRPr="00F86643" w:rsidRDefault="003C2CF3" w:rsidP="00257CE9">
      <w:pPr>
        <w:pStyle w:val="BodyTextIndent"/>
        <w:tabs>
          <w:tab w:val="left" w:pos="1890"/>
        </w:tabs>
        <w:ind w:left="900" w:firstLine="0"/>
        <w:rPr>
          <w:sz w:val="22"/>
          <w:szCs w:val="22"/>
        </w:rPr>
      </w:pPr>
      <w:r w:rsidRPr="00F86643">
        <w:rPr>
          <w:sz w:val="22"/>
          <w:szCs w:val="22"/>
        </w:rPr>
        <w:t>Sacramento, CA 95834-9026</w:t>
      </w:r>
    </w:p>
    <w:p w:rsidR="003C2CF3" w:rsidRPr="00F86643" w:rsidRDefault="003C2CF3" w:rsidP="00C618A4">
      <w:pPr>
        <w:pStyle w:val="BodyTextIndent"/>
        <w:numPr>
          <w:ilvl w:val="0"/>
          <w:numId w:val="63"/>
        </w:numPr>
        <w:spacing w:before="240" w:after="240"/>
        <w:ind w:left="547"/>
        <w:outlineLvl w:val="2"/>
        <w:rPr>
          <w:b/>
          <w:sz w:val="22"/>
          <w:szCs w:val="22"/>
        </w:rPr>
      </w:pPr>
      <w:r w:rsidRPr="00F86643">
        <w:rPr>
          <w:b/>
          <w:sz w:val="22"/>
          <w:szCs w:val="22"/>
        </w:rPr>
        <w:t>Dental Services</w:t>
      </w:r>
    </w:p>
    <w:p w:rsidR="003C2CF3" w:rsidRPr="00F86643" w:rsidRDefault="003C2CF3" w:rsidP="00AB2522">
      <w:pPr>
        <w:pStyle w:val="BodyTextIndent"/>
        <w:numPr>
          <w:ilvl w:val="0"/>
          <w:numId w:val="45"/>
        </w:numPr>
        <w:tabs>
          <w:tab w:val="left" w:pos="1080"/>
        </w:tabs>
        <w:spacing w:before="240" w:after="240"/>
        <w:ind w:left="900"/>
        <w:rPr>
          <w:sz w:val="22"/>
          <w:szCs w:val="22"/>
        </w:rPr>
      </w:pPr>
      <w:r w:rsidRPr="00F86643">
        <w:rPr>
          <w:sz w:val="22"/>
          <w:szCs w:val="22"/>
        </w:rPr>
        <w:t>Invoices/claims submitted for payment of on/off-site dental services shall be on a 2012 American Dental Association (ADA) form or its successor(s) (</w:t>
      </w:r>
      <w:r w:rsidR="001300AB" w:rsidRPr="00F86643">
        <w:rPr>
          <w:sz w:val="22"/>
          <w:szCs w:val="22"/>
        </w:rPr>
        <w:t>if</w:t>
      </w:r>
      <w:r w:rsidRPr="00F86643">
        <w:rPr>
          <w:sz w:val="22"/>
          <w:szCs w:val="22"/>
        </w:rPr>
        <w:t xml:space="preserve"> applicable) and shall itemize each service provided.</w:t>
      </w:r>
    </w:p>
    <w:p w:rsidR="003C2CF3" w:rsidRPr="00F86643" w:rsidRDefault="003C2CF3" w:rsidP="00AB2522">
      <w:pPr>
        <w:pStyle w:val="BodyTextIndent"/>
        <w:numPr>
          <w:ilvl w:val="0"/>
          <w:numId w:val="45"/>
        </w:numPr>
        <w:tabs>
          <w:tab w:val="left" w:pos="1080"/>
        </w:tabs>
        <w:spacing w:before="240" w:after="240"/>
        <w:ind w:left="900"/>
        <w:rPr>
          <w:sz w:val="22"/>
          <w:szCs w:val="22"/>
        </w:rPr>
      </w:pPr>
      <w:r w:rsidRPr="00F86643">
        <w:rPr>
          <w:sz w:val="22"/>
          <w:szCs w:val="22"/>
        </w:rPr>
        <w:t>Invoices/claims submitted for payment of on/off-site dental services shall include all applicable information listed below:</w:t>
      </w:r>
    </w:p>
    <w:p w:rsidR="003C2CF3" w:rsidRPr="00F86643" w:rsidRDefault="00573838" w:rsidP="00257CE9">
      <w:pPr>
        <w:pStyle w:val="BodyTextIndent"/>
        <w:numPr>
          <w:ilvl w:val="0"/>
          <w:numId w:val="46"/>
        </w:numPr>
        <w:spacing w:after="60" w:line="240" w:lineRule="exact"/>
        <w:ind w:left="1350" w:hanging="450"/>
        <w:rPr>
          <w:sz w:val="22"/>
          <w:szCs w:val="22"/>
        </w:rPr>
      </w:pPr>
      <w:r w:rsidRPr="00F86643">
        <w:rPr>
          <w:sz w:val="22"/>
          <w:szCs w:val="22"/>
        </w:rPr>
        <w:t xml:space="preserve">Name of </w:t>
      </w:r>
      <w:r w:rsidR="00FA01A0" w:rsidRPr="00F86643">
        <w:rPr>
          <w:sz w:val="22"/>
          <w:szCs w:val="22"/>
        </w:rPr>
        <w:t>p</w:t>
      </w:r>
      <w:r w:rsidRPr="00F86643">
        <w:rPr>
          <w:sz w:val="22"/>
          <w:szCs w:val="22"/>
        </w:rPr>
        <w:t>atient/</w:t>
      </w:r>
      <w:r w:rsidR="00FA01A0" w:rsidRPr="00F86643">
        <w:rPr>
          <w:sz w:val="22"/>
          <w:szCs w:val="22"/>
        </w:rPr>
        <w:t>y</w:t>
      </w:r>
      <w:r w:rsidRPr="00F86643">
        <w:rPr>
          <w:sz w:val="22"/>
          <w:szCs w:val="22"/>
        </w:rPr>
        <w:t>outh</w:t>
      </w:r>
    </w:p>
    <w:p w:rsidR="003C2CF3" w:rsidRPr="00F86643" w:rsidRDefault="00573838" w:rsidP="00257CE9">
      <w:pPr>
        <w:pStyle w:val="BodyTextIndent"/>
        <w:numPr>
          <w:ilvl w:val="0"/>
          <w:numId w:val="46"/>
        </w:numPr>
        <w:spacing w:after="60" w:line="240" w:lineRule="exact"/>
        <w:ind w:left="1350" w:hanging="450"/>
        <w:rPr>
          <w:sz w:val="22"/>
          <w:szCs w:val="22"/>
        </w:rPr>
      </w:pPr>
      <w:r w:rsidRPr="00F86643">
        <w:rPr>
          <w:sz w:val="22"/>
          <w:szCs w:val="22"/>
        </w:rPr>
        <w:t>Patient/</w:t>
      </w:r>
      <w:r w:rsidR="00FA01A0" w:rsidRPr="00F86643">
        <w:rPr>
          <w:sz w:val="22"/>
          <w:szCs w:val="22"/>
        </w:rPr>
        <w:t>y</w:t>
      </w:r>
      <w:r w:rsidRPr="00F86643">
        <w:rPr>
          <w:sz w:val="22"/>
          <w:szCs w:val="22"/>
        </w:rPr>
        <w:t xml:space="preserve">outh </w:t>
      </w:r>
      <w:r w:rsidR="00FA01A0" w:rsidRPr="00F86643">
        <w:rPr>
          <w:sz w:val="22"/>
          <w:szCs w:val="22"/>
        </w:rPr>
        <w:t>d</w:t>
      </w:r>
      <w:r w:rsidRPr="00F86643">
        <w:rPr>
          <w:sz w:val="22"/>
          <w:szCs w:val="22"/>
        </w:rPr>
        <w:t xml:space="preserve">ate of </w:t>
      </w:r>
      <w:r w:rsidR="00FA01A0" w:rsidRPr="00F86643">
        <w:rPr>
          <w:sz w:val="22"/>
          <w:szCs w:val="22"/>
        </w:rPr>
        <w:t>b</w:t>
      </w:r>
      <w:r w:rsidRPr="00F86643">
        <w:rPr>
          <w:sz w:val="22"/>
          <w:szCs w:val="22"/>
        </w:rPr>
        <w:t>irth</w:t>
      </w:r>
    </w:p>
    <w:p w:rsidR="003C2CF3" w:rsidRPr="00F86643" w:rsidRDefault="003C2CF3" w:rsidP="00257CE9">
      <w:pPr>
        <w:pStyle w:val="BodyTextIndent"/>
        <w:numPr>
          <w:ilvl w:val="0"/>
          <w:numId w:val="46"/>
        </w:numPr>
        <w:spacing w:after="60" w:line="240" w:lineRule="exact"/>
        <w:ind w:left="1350" w:hanging="450"/>
        <w:rPr>
          <w:sz w:val="22"/>
          <w:szCs w:val="22"/>
        </w:rPr>
      </w:pPr>
      <w:r w:rsidRPr="00F86643">
        <w:rPr>
          <w:sz w:val="22"/>
          <w:szCs w:val="22"/>
        </w:rPr>
        <w:t>Patient’s CDCR number and/or DJJ Youth Authority (YA) number</w:t>
      </w:r>
    </w:p>
    <w:p w:rsidR="003C2CF3" w:rsidRPr="00F86643" w:rsidRDefault="00573838" w:rsidP="00257CE9">
      <w:pPr>
        <w:pStyle w:val="BodyTextIndent"/>
        <w:numPr>
          <w:ilvl w:val="0"/>
          <w:numId w:val="46"/>
        </w:numPr>
        <w:spacing w:after="60" w:line="240" w:lineRule="exact"/>
        <w:ind w:left="1350" w:hanging="450"/>
        <w:rPr>
          <w:sz w:val="22"/>
          <w:szCs w:val="22"/>
        </w:rPr>
      </w:pPr>
      <w:r w:rsidRPr="00F86643">
        <w:rPr>
          <w:sz w:val="22"/>
          <w:szCs w:val="22"/>
        </w:rPr>
        <w:t xml:space="preserve">Gender of </w:t>
      </w:r>
      <w:r w:rsidR="00FA01A0" w:rsidRPr="00F86643">
        <w:rPr>
          <w:sz w:val="22"/>
          <w:szCs w:val="22"/>
        </w:rPr>
        <w:t>p</w:t>
      </w:r>
      <w:r w:rsidRPr="00F86643">
        <w:rPr>
          <w:sz w:val="22"/>
          <w:szCs w:val="22"/>
        </w:rPr>
        <w:t>atient/</w:t>
      </w:r>
      <w:r w:rsidR="00FA01A0" w:rsidRPr="00F86643">
        <w:rPr>
          <w:sz w:val="22"/>
          <w:szCs w:val="22"/>
        </w:rPr>
        <w:t>y</w:t>
      </w:r>
      <w:r w:rsidRPr="00F86643">
        <w:rPr>
          <w:sz w:val="22"/>
          <w:szCs w:val="22"/>
        </w:rPr>
        <w:t>outh</w:t>
      </w:r>
    </w:p>
    <w:p w:rsidR="003C2CF3" w:rsidRPr="00F86643" w:rsidRDefault="003C2CF3" w:rsidP="00257CE9">
      <w:pPr>
        <w:pStyle w:val="BodyTextIndent"/>
        <w:numPr>
          <w:ilvl w:val="0"/>
          <w:numId w:val="46"/>
        </w:numPr>
        <w:spacing w:after="60" w:line="240" w:lineRule="exact"/>
        <w:ind w:left="1350" w:hanging="450"/>
        <w:rPr>
          <w:sz w:val="22"/>
          <w:szCs w:val="22"/>
        </w:rPr>
      </w:pPr>
      <w:r w:rsidRPr="00F86643">
        <w:rPr>
          <w:sz w:val="22"/>
          <w:szCs w:val="22"/>
        </w:rPr>
        <w:t>Patient/</w:t>
      </w:r>
      <w:r w:rsidR="00FA01A0" w:rsidRPr="00F86643">
        <w:rPr>
          <w:sz w:val="22"/>
          <w:szCs w:val="22"/>
        </w:rPr>
        <w:t>y</w:t>
      </w:r>
      <w:r w:rsidRPr="00F86643">
        <w:rPr>
          <w:sz w:val="22"/>
          <w:szCs w:val="22"/>
        </w:rPr>
        <w:t xml:space="preserve">outh </w:t>
      </w:r>
      <w:r w:rsidR="00FA01A0" w:rsidRPr="00F86643">
        <w:rPr>
          <w:sz w:val="22"/>
          <w:szCs w:val="22"/>
        </w:rPr>
        <w:t>h</w:t>
      </w:r>
      <w:r w:rsidRPr="00F86643">
        <w:rPr>
          <w:sz w:val="22"/>
          <w:szCs w:val="22"/>
        </w:rPr>
        <w:t xml:space="preserve">ousing </w:t>
      </w:r>
      <w:r w:rsidR="00FA01A0" w:rsidRPr="00F86643">
        <w:rPr>
          <w:sz w:val="22"/>
          <w:szCs w:val="22"/>
        </w:rPr>
        <w:t>i</w:t>
      </w:r>
      <w:r w:rsidRPr="00F86643">
        <w:rPr>
          <w:sz w:val="22"/>
          <w:szCs w:val="22"/>
        </w:rPr>
        <w:t>nstitution</w:t>
      </w:r>
      <w:r w:rsidR="008F39D8" w:rsidRPr="00F86643">
        <w:rPr>
          <w:sz w:val="22"/>
          <w:szCs w:val="22"/>
        </w:rPr>
        <w:t>/</w:t>
      </w:r>
      <w:r w:rsidR="00FA01A0" w:rsidRPr="00F86643">
        <w:rPr>
          <w:sz w:val="22"/>
          <w:szCs w:val="22"/>
        </w:rPr>
        <w:t>f</w:t>
      </w:r>
      <w:r w:rsidR="008F39D8" w:rsidRPr="00F86643">
        <w:rPr>
          <w:sz w:val="22"/>
          <w:szCs w:val="22"/>
        </w:rPr>
        <w:t>acility</w:t>
      </w:r>
      <w:r w:rsidRPr="00F86643">
        <w:rPr>
          <w:sz w:val="22"/>
          <w:szCs w:val="22"/>
        </w:rPr>
        <w:t xml:space="preserve"> </w:t>
      </w:r>
      <w:r w:rsidR="00FA01A0" w:rsidRPr="00F86643">
        <w:rPr>
          <w:sz w:val="22"/>
          <w:szCs w:val="22"/>
        </w:rPr>
        <w:t>a</w:t>
      </w:r>
      <w:r w:rsidRPr="00F86643">
        <w:rPr>
          <w:sz w:val="22"/>
          <w:szCs w:val="22"/>
        </w:rPr>
        <w:t>c</w:t>
      </w:r>
      <w:r w:rsidR="00573838" w:rsidRPr="00F86643">
        <w:rPr>
          <w:sz w:val="22"/>
          <w:szCs w:val="22"/>
        </w:rPr>
        <w:t xml:space="preserve">ronym, </w:t>
      </w:r>
      <w:r w:rsidR="00FA01A0" w:rsidRPr="00F86643">
        <w:rPr>
          <w:sz w:val="22"/>
          <w:szCs w:val="22"/>
        </w:rPr>
        <w:t>c</w:t>
      </w:r>
      <w:r w:rsidR="00573838" w:rsidRPr="00F86643">
        <w:rPr>
          <w:sz w:val="22"/>
          <w:szCs w:val="22"/>
        </w:rPr>
        <w:t xml:space="preserve">ity, </w:t>
      </w:r>
      <w:r w:rsidR="00FA01A0" w:rsidRPr="00F86643">
        <w:rPr>
          <w:sz w:val="22"/>
          <w:szCs w:val="22"/>
        </w:rPr>
        <w:t>s</w:t>
      </w:r>
      <w:r w:rsidR="00573838" w:rsidRPr="00F86643">
        <w:rPr>
          <w:sz w:val="22"/>
          <w:szCs w:val="22"/>
        </w:rPr>
        <w:t>tate</w:t>
      </w:r>
      <w:r w:rsidR="00FE45C1" w:rsidRPr="00F86643">
        <w:rPr>
          <w:sz w:val="22"/>
          <w:szCs w:val="22"/>
        </w:rPr>
        <w:t>,</w:t>
      </w:r>
      <w:r w:rsidR="00573838" w:rsidRPr="00F86643">
        <w:rPr>
          <w:sz w:val="22"/>
          <w:szCs w:val="22"/>
        </w:rPr>
        <w:t xml:space="preserve"> and </w:t>
      </w:r>
      <w:r w:rsidR="00FA01A0" w:rsidRPr="00F86643">
        <w:rPr>
          <w:sz w:val="22"/>
          <w:szCs w:val="22"/>
        </w:rPr>
        <w:t>z</w:t>
      </w:r>
      <w:r w:rsidR="00573838" w:rsidRPr="00F86643">
        <w:rPr>
          <w:sz w:val="22"/>
          <w:szCs w:val="22"/>
        </w:rPr>
        <w:t xml:space="preserve">ip </w:t>
      </w:r>
      <w:r w:rsidR="00FA01A0" w:rsidRPr="00F86643">
        <w:rPr>
          <w:sz w:val="22"/>
          <w:szCs w:val="22"/>
        </w:rPr>
        <w:t>c</w:t>
      </w:r>
      <w:r w:rsidR="00573838" w:rsidRPr="00F86643">
        <w:rPr>
          <w:sz w:val="22"/>
          <w:szCs w:val="22"/>
        </w:rPr>
        <w:t>ode</w:t>
      </w:r>
    </w:p>
    <w:p w:rsidR="003C2CF3" w:rsidRPr="00F86643" w:rsidRDefault="003C2CF3" w:rsidP="00257CE9">
      <w:pPr>
        <w:pStyle w:val="BodyTextIndent"/>
        <w:numPr>
          <w:ilvl w:val="0"/>
          <w:numId w:val="46"/>
        </w:numPr>
        <w:spacing w:after="60" w:line="240" w:lineRule="exact"/>
        <w:ind w:left="1350" w:hanging="450"/>
        <w:rPr>
          <w:sz w:val="22"/>
          <w:szCs w:val="22"/>
        </w:rPr>
      </w:pPr>
      <w:r w:rsidRPr="00F86643">
        <w:rPr>
          <w:sz w:val="22"/>
          <w:szCs w:val="22"/>
        </w:rPr>
        <w:t xml:space="preserve">All </w:t>
      </w:r>
      <w:r w:rsidR="00573838" w:rsidRPr="00F86643">
        <w:rPr>
          <w:sz w:val="22"/>
          <w:szCs w:val="22"/>
        </w:rPr>
        <w:t xml:space="preserve">required </w:t>
      </w:r>
      <w:r w:rsidR="00FA01A0" w:rsidRPr="00F86643">
        <w:rPr>
          <w:sz w:val="22"/>
          <w:szCs w:val="22"/>
        </w:rPr>
        <w:t>d</w:t>
      </w:r>
      <w:r w:rsidR="00573838" w:rsidRPr="00F86643">
        <w:rPr>
          <w:sz w:val="22"/>
          <w:szCs w:val="22"/>
        </w:rPr>
        <w:t xml:space="preserve">iagnosis </w:t>
      </w:r>
      <w:r w:rsidR="00FA01A0" w:rsidRPr="00F86643">
        <w:rPr>
          <w:sz w:val="22"/>
          <w:szCs w:val="22"/>
        </w:rPr>
        <w:t>c</w:t>
      </w:r>
      <w:r w:rsidR="00573838" w:rsidRPr="00F86643">
        <w:rPr>
          <w:sz w:val="22"/>
          <w:szCs w:val="22"/>
        </w:rPr>
        <w:t>odes</w:t>
      </w:r>
    </w:p>
    <w:p w:rsidR="003C2CF3" w:rsidRPr="00F86643" w:rsidRDefault="00573838" w:rsidP="00257CE9">
      <w:pPr>
        <w:pStyle w:val="BodyTextIndent"/>
        <w:numPr>
          <w:ilvl w:val="0"/>
          <w:numId w:val="46"/>
        </w:numPr>
        <w:spacing w:after="60" w:line="240" w:lineRule="exact"/>
        <w:ind w:left="1350" w:hanging="450"/>
        <w:rPr>
          <w:sz w:val="22"/>
          <w:szCs w:val="22"/>
        </w:rPr>
      </w:pPr>
      <w:r w:rsidRPr="00F86643">
        <w:rPr>
          <w:sz w:val="22"/>
          <w:szCs w:val="22"/>
        </w:rPr>
        <w:t xml:space="preserve">Prior </w:t>
      </w:r>
      <w:r w:rsidR="00FA01A0" w:rsidRPr="00F86643">
        <w:rPr>
          <w:sz w:val="22"/>
          <w:szCs w:val="22"/>
        </w:rPr>
        <w:t>a</w:t>
      </w:r>
      <w:r w:rsidRPr="00F86643">
        <w:rPr>
          <w:sz w:val="22"/>
          <w:szCs w:val="22"/>
        </w:rPr>
        <w:t xml:space="preserve">uthorization </w:t>
      </w:r>
      <w:r w:rsidR="00FA01A0" w:rsidRPr="00F86643">
        <w:rPr>
          <w:sz w:val="22"/>
          <w:szCs w:val="22"/>
        </w:rPr>
        <w:t>n</w:t>
      </w:r>
      <w:r w:rsidRPr="00F86643">
        <w:rPr>
          <w:sz w:val="22"/>
          <w:szCs w:val="22"/>
        </w:rPr>
        <w:t>umber</w:t>
      </w:r>
      <w:r w:rsidR="007250C9" w:rsidRPr="00F86643">
        <w:rPr>
          <w:sz w:val="22"/>
          <w:szCs w:val="22"/>
        </w:rPr>
        <w:t xml:space="preserve"> (future requirement)</w:t>
      </w:r>
    </w:p>
    <w:p w:rsidR="00D75EDF" w:rsidRPr="00F86643" w:rsidRDefault="00D75EDF" w:rsidP="00257CE9">
      <w:pPr>
        <w:pStyle w:val="BodyTextIndent"/>
        <w:numPr>
          <w:ilvl w:val="0"/>
          <w:numId w:val="46"/>
        </w:numPr>
        <w:spacing w:after="60" w:line="240" w:lineRule="exact"/>
        <w:ind w:left="1350" w:hanging="450"/>
        <w:rPr>
          <w:sz w:val="22"/>
          <w:szCs w:val="22"/>
        </w:rPr>
      </w:pPr>
      <w:r w:rsidRPr="00F86643">
        <w:rPr>
          <w:sz w:val="22"/>
          <w:szCs w:val="22"/>
        </w:rPr>
        <w:t>Date of invoice/claim</w:t>
      </w:r>
    </w:p>
    <w:p w:rsidR="003864B0" w:rsidRPr="00F86643" w:rsidRDefault="003864B0" w:rsidP="00257CE9">
      <w:pPr>
        <w:pStyle w:val="BodyTextIndent"/>
        <w:numPr>
          <w:ilvl w:val="0"/>
          <w:numId w:val="46"/>
        </w:numPr>
        <w:spacing w:after="60" w:line="240" w:lineRule="exact"/>
        <w:ind w:left="1350" w:hanging="450"/>
        <w:rPr>
          <w:sz w:val="22"/>
          <w:szCs w:val="22"/>
        </w:rPr>
      </w:pPr>
      <w:r w:rsidRPr="00F86643">
        <w:rPr>
          <w:sz w:val="22"/>
          <w:szCs w:val="22"/>
        </w:rPr>
        <w:t xml:space="preserve">Date(s) of </w:t>
      </w:r>
      <w:r w:rsidR="00FA01A0" w:rsidRPr="00F86643">
        <w:rPr>
          <w:sz w:val="22"/>
          <w:szCs w:val="22"/>
        </w:rPr>
        <w:t>s</w:t>
      </w:r>
      <w:r w:rsidRPr="00F86643">
        <w:rPr>
          <w:sz w:val="22"/>
          <w:szCs w:val="22"/>
        </w:rPr>
        <w:t>ervice</w:t>
      </w:r>
    </w:p>
    <w:p w:rsidR="003C2CF3" w:rsidRPr="00F86643" w:rsidRDefault="00573838" w:rsidP="00257CE9">
      <w:pPr>
        <w:pStyle w:val="BodyTextIndent"/>
        <w:numPr>
          <w:ilvl w:val="0"/>
          <w:numId w:val="46"/>
        </w:numPr>
        <w:spacing w:after="60" w:line="240" w:lineRule="exact"/>
        <w:ind w:left="1350" w:hanging="450"/>
        <w:rPr>
          <w:sz w:val="22"/>
          <w:szCs w:val="22"/>
        </w:rPr>
      </w:pPr>
      <w:r w:rsidRPr="00F86643">
        <w:rPr>
          <w:sz w:val="22"/>
          <w:szCs w:val="22"/>
        </w:rPr>
        <w:t xml:space="preserve">Place of </w:t>
      </w:r>
      <w:r w:rsidR="00FA01A0" w:rsidRPr="00F86643">
        <w:rPr>
          <w:sz w:val="22"/>
          <w:szCs w:val="22"/>
        </w:rPr>
        <w:t>s</w:t>
      </w:r>
      <w:r w:rsidRPr="00F86643">
        <w:rPr>
          <w:sz w:val="22"/>
          <w:szCs w:val="22"/>
        </w:rPr>
        <w:t>ervice</w:t>
      </w:r>
    </w:p>
    <w:p w:rsidR="003C2CF3" w:rsidRPr="00F86643" w:rsidRDefault="003C2CF3" w:rsidP="00257CE9">
      <w:pPr>
        <w:pStyle w:val="BodyTextIndent"/>
        <w:numPr>
          <w:ilvl w:val="0"/>
          <w:numId w:val="46"/>
        </w:numPr>
        <w:spacing w:after="60" w:line="240" w:lineRule="exact"/>
        <w:ind w:left="1350" w:hanging="450"/>
        <w:rPr>
          <w:sz w:val="22"/>
          <w:szCs w:val="22"/>
        </w:rPr>
      </w:pPr>
      <w:r w:rsidRPr="00F86643">
        <w:rPr>
          <w:sz w:val="22"/>
          <w:szCs w:val="22"/>
        </w:rPr>
        <w:t>All required Current Dental Terminology (CDT)/Procedure Co</w:t>
      </w:r>
      <w:r w:rsidR="00573838" w:rsidRPr="00F86643">
        <w:rPr>
          <w:sz w:val="22"/>
          <w:szCs w:val="22"/>
        </w:rPr>
        <w:t>des (D-codes)</w:t>
      </w:r>
    </w:p>
    <w:p w:rsidR="003C2CF3" w:rsidRPr="00F86643" w:rsidRDefault="00573838" w:rsidP="00257CE9">
      <w:pPr>
        <w:pStyle w:val="BodyTextIndent"/>
        <w:numPr>
          <w:ilvl w:val="0"/>
          <w:numId w:val="46"/>
        </w:numPr>
        <w:spacing w:after="60" w:line="240" w:lineRule="exact"/>
        <w:ind w:left="1350" w:hanging="450"/>
        <w:rPr>
          <w:sz w:val="22"/>
          <w:szCs w:val="22"/>
        </w:rPr>
      </w:pPr>
      <w:r w:rsidRPr="00F86643">
        <w:rPr>
          <w:sz w:val="22"/>
          <w:szCs w:val="22"/>
        </w:rPr>
        <w:t xml:space="preserve">Tooth </w:t>
      </w:r>
      <w:r w:rsidR="00FA01A0" w:rsidRPr="00F86643">
        <w:rPr>
          <w:sz w:val="22"/>
          <w:szCs w:val="22"/>
        </w:rPr>
        <w:t>n</w:t>
      </w:r>
      <w:r w:rsidRPr="00F86643">
        <w:rPr>
          <w:sz w:val="22"/>
          <w:szCs w:val="22"/>
        </w:rPr>
        <w:t>umber(s) (</w:t>
      </w:r>
      <w:r w:rsidR="00FA01A0" w:rsidRPr="00F86643">
        <w:rPr>
          <w:sz w:val="22"/>
          <w:szCs w:val="22"/>
        </w:rPr>
        <w:t>i</w:t>
      </w:r>
      <w:r w:rsidRPr="00F86643">
        <w:rPr>
          <w:sz w:val="22"/>
          <w:szCs w:val="22"/>
        </w:rPr>
        <w:t>f applicable)</w:t>
      </w:r>
    </w:p>
    <w:p w:rsidR="003C2CF3" w:rsidRPr="00F86643" w:rsidRDefault="00573838" w:rsidP="00257CE9">
      <w:pPr>
        <w:pStyle w:val="BodyTextIndent"/>
        <w:numPr>
          <w:ilvl w:val="0"/>
          <w:numId w:val="46"/>
        </w:numPr>
        <w:spacing w:after="60" w:line="240" w:lineRule="exact"/>
        <w:ind w:left="1350" w:hanging="450"/>
        <w:rPr>
          <w:sz w:val="22"/>
          <w:szCs w:val="22"/>
        </w:rPr>
      </w:pPr>
      <w:r w:rsidRPr="00F86643">
        <w:rPr>
          <w:sz w:val="22"/>
          <w:szCs w:val="22"/>
        </w:rPr>
        <w:t xml:space="preserve">Service </w:t>
      </w:r>
      <w:r w:rsidR="00FA01A0" w:rsidRPr="00F86643">
        <w:rPr>
          <w:sz w:val="22"/>
          <w:szCs w:val="22"/>
        </w:rPr>
        <w:t>u</w:t>
      </w:r>
      <w:r w:rsidRPr="00F86643">
        <w:rPr>
          <w:sz w:val="22"/>
          <w:szCs w:val="22"/>
        </w:rPr>
        <w:t>nits</w:t>
      </w:r>
    </w:p>
    <w:p w:rsidR="003C2CF3" w:rsidRPr="00F86643" w:rsidRDefault="003C2CF3" w:rsidP="00257CE9">
      <w:pPr>
        <w:pStyle w:val="BodyTextIndent"/>
        <w:numPr>
          <w:ilvl w:val="0"/>
          <w:numId w:val="46"/>
        </w:numPr>
        <w:spacing w:after="60" w:line="240" w:lineRule="exact"/>
        <w:ind w:left="1350" w:hanging="450"/>
        <w:rPr>
          <w:sz w:val="22"/>
          <w:szCs w:val="22"/>
        </w:rPr>
      </w:pPr>
      <w:r w:rsidRPr="00F86643">
        <w:rPr>
          <w:sz w:val="22"/>
          <w:szCs w:val="22"/>
        </w:rPr>
        <w:t xml:space="preserve">Billed </w:t>
      </w:r>
      <w:r w:rsidR="00FA01A0" w:rsidRPr="00F86643">
        <w:rPr>
          <w:sz w:val="22"/>
          <w:szCs w:val="22"/>
        </w:rPr>
        <w:t>c</w:t>
      </w:r>
      <w:r w:rsidRPr="00F86643">
        <w:rPr>
          <w:sz w:val="22"/>
          <w:szCs w:val="22"/>
        </w:rPr>
        <w:t>harges for services rendered (</w:t>
      </w:r>
      <w:r w:rsidR="00573838" w:rsidRPr="00F86643">
        <w:rPr>
          <w:sz w:val="22"/>
          <w:szCs w:val="22"/>
        </w:rPr>
        <w:t xml:space="preserve">including </w:t>
      </w:r>
      <w:r w:rsidR="00FA01A0" w:rsidRPr="00F86643">
        <w:rPr>
          <w:sz w:val="22"/>
          <w:szCs w:val="22"/>
        </w:rPr>
        <w:t>t</w:t>
      </w:r>
      <w:r w:rsidR="00573838" w:rsidRPr="00F86643">
        <w:rPr>
          <w:sz w:val="22"/>
          <w:szCs w:val="22"/>
        </w:rPr>
        <w:t xml:space="preserve">otal </w:t>
      </w:r>
      <w:r w:rsidR="00FA01A0" w:rsidRPr="00F86643">
        <w:rPr>
          <w:sz w:val="22"/>
          <w:szCs w:val="22"/>
        </w:rPr>
        <w:t>b</w:t>
      </w:r>
      <w:r w:rsidR="00573838" w:rsidRPr="00F86643">
        <w:rPr>
          <w:sz w:val="22"/>
          <w:szCs w:val="22"/>
        </w:rPr>
        <w:t xml:space="preserve">illed </w:t>
      </w:r>
      <w:r w:rsidR="00FA01A0" w:rsidRPr="00F86643">
        <w:rPr>
          <w:sz w:val="22"/>
          <w:szCs w:val="22"/>
        </w:rPr>
        <w:t>c</w:t>
      </w:r>
      <w:r w:rsidR="00573838" w:rsidRPr="00F86643">
        <w:rPr>
          <w:sz w:val="22"/>
          <w:szCs w:val="22"/>
        </w:rPr>
        <w:t>harges)</w:t>
      </w:r>
    </w:p>
    <w:p w:rsidR="003C2CF3" w:rsidRPr="00F86643" w:rsidRDefault="003C2CF3" w:rsidP="00257CE9">
      <w:pPr>
        <w:pStyle w:val="BodyTextIndent"/>
        <w:numPr>
          <w:ilvl w:val="0"/>
          <w:numId w:val="46"/>
        </w:numPr>
        <w:spacing w:after="60" w:line="240" w:lineRule="exact"/>
        <w:ind w:left="1350" w:hanging="450"/>
        <w:rPr>
          <w:sz w:val="22"/>
          <w:szCs w:val="22"/>
        </w:rPr>
      </w:pPr>
      <w:r w:rsidRPr="00F86643">
        <w:rPr>
          <w:sz w:val="22"/>
          <w:szCs w:val="22"/>
        </w:rPr>
        <w:t>Contractor or Provider’s National Provi</w:t>
      </w:r>
      <w:r w:rsidR="00573838" w:rsidRPr="00F86643">
        <w:rPr>
          <w:sz w:val="22"/>
          <w:szCs w:val="22"/>
        </w:rPr>
        <w:t>der Identification (NPI) Number</w:t>
      </w:r>
    </w:p>
    <w:p w:rsidR="003864B0" w:rsidRPr="00F86643" w:rsidRDefault="003864B0" w:rsidP="00257CE9">
      <w:pPr>
        <w:pStyle w:val="BodyTextIndent"/>
        <w:numPr>
          <w:ilvl w:val="0"/>
          <w:numId w:val="46"/>
        </w:numPr>
        <w:spacing w:after="60" w:line="240" w:lineRule="exact"/>
        <w:ind w:left="1350" w:hanging="450"/>
        <w:rPr>
          <w:sz w:val="22"/>
          <w:szCs w:val="22"/>
        </w:rPr>
      </w:pPr>
      <w:r w:rsidRPr="00F86643">
        <w:rPr>
          <w:sz w:val="22"/>
          <w:szCs w:val="22"/>
        </w:rPr>
        <w:t>Contractor Federal Employer Identification Number (FEIN)/Federal Tax ID</w:t>
      </w:r>
    </w:p>
    <w:p w:rsidR="003C2CF3" w:rsidRPr="00F86643" w:rsidRDefault="003C2CF3" w:rsidP="00257CE9">
      <w:pPr>
        <w:pStyle w:val="BodyTextIndent"/>
        <w:numPr>
          <w:ilvl w:val="0"/>
          <w:numId w:val="46"/>
        </w:numPr>
        <w:spacing w:after="60" w:line="240" w:lineRule="exact"/>
        <w:ind w:left="1350" w:hanging="450"/>
        <w:rPr>
          <w:sz w:val="22"/>
          <w:szCs w:val="22"/>
        </w:rPr>
      </w:pPr>
      <w:r w:rsidRPr="00F86643">
        <w:rPr>
          <w:sz w:val="22"/>
          <w:szCs w:val="22"/>
        </w:rPr>
        <w:t>Patient/</w:t>
      </w:r>
      <w:r w:rsidR="00FA01A0" w:rsidRPr="00F86643">
        <w:rPr>
          <w:sz w:val="22"/>
          <w:szCs w:val="22"/>
        </w:rPr>
        <w:t>y</w:t>
      </w:r>
      <w:r w:rsidRPr="00F86643">
        <w:rPr>
          <w:sz w:val="22"/>
          <w:szCs w:val="22"/>
        </w:rPr>
        <w:t xml:space="preserve">outh </w:t>
      </w:r>
      <w:r w:rsidR="00FA01A0" w:rsidRPr="00F86643">
        <w:rPr>
          <w:sz w:val="22"/>
          <w:szCs w:val="22"/>
        </w:rPr>
        <w:t>a</w:t>
      </w:r>
      <w:r w:rsidRPr="00F86643">
        <w:rPr>
          <w:sz w:val="22"/>
          <w:szCs w:val="22"/>
        </w:rPr>
        <w:t xml:space="preserve">ccount </w:t>
      </w:r>
      <w:r w:rsidR="00FA01A0" w:rsidRPr="00F86643">
        <w:rPr>
          <w:sz w:val="22"/>
          <w:szCs w:val="22"/>
        </w:rPr>
        <w:t>n</w:t>
      </w:r>
      <w:r w:rsidRPr="00F86643">
        <w:rPr>
          <w:sz w:val="22"/>
          <w:szCs w:val="22"/>
        </w:rPr>
        <w:t xml:space="preserve">umber (as </w:t>
      </w:r>
      <w:r w:rsidR="00573838" w:rsidRPr="00F86643">
        <w:rPr>
          <w:sz w:val="22"/>
          <w:szCs w:val="22"/>
        </w:rPr>
        <w:t>assigned by the billing entity)</w:t>
      </w:r>
    </w:p>
    <w:p w:rsidR="003C2CF3" w:rsidRPr="00F86643" w:rsidRDefault="003C2CF3" w:rsidP="00F24DDF">
      <w:pPr>
        <w:pStyle w:val="BodyTextIndent"/>
        <w:numPr>
          <w:ilvl w:val="0"/>
          <w:numId w:val="46"/>
        </w:numPr>
        <w:spacing w:after="60" w:line="240" w:lineRule="exact"/>
        <w:ind w:left="1350" w:hanging="450"/>
        <w:rPr>
          <w:sz w:val="22"/>
          <w:szCs w:val="22"/>
        </w:rPr>
      </w:pPr>
      <w:r w:rsidRPr="00F86643">
        <w:rPr>
          <w:sz w:val="22"/>
          <w:szCs w:val="22"/>
        </w:rPr>
        <w:t xml:space="preserve">First and Last name of Contractor </w:t>
      </w:r>
      <w:r w:rsidR="00573838" w:rsidRPr="00F86643">
        <w:rPr>
          <w:sz w:val="22"/>
          <w:szCs w:val="22"/>
        </w:rPr>
        <w:t>or Provider performing services</w:t>
      </w:r>
      <w:r w:rsidR="00F24DDF" w:rsidRPr="00F86643">
        <w:rPr>
          <w:sz w:val="22"/>
          <w:szCs w:val="22"/>
        </w:rPr>
        <w:t xml:space="preserve"> (</w:t>
      </w:r>
      <w:r w:rsidRPr="00F86643">
        <w:rPr>
          <w:sz w:val="22"/>
          <w:szCs w:val="22"/>
        </w:rPr>
        <w:t>In the event that the Contractor or Provider is a medical group, list the group name. The NPI number should reflect this listing.</w:t>
      </w:r>
      <w:r w:rsidR="00F24DDF" w:rsidRPr="00F86643">
        <w:rPr>
          <w:sz w:val="22"/>
          <w:szCs w:val="22"/>
        </w:rPr>
        <w:t>)</w:t>
      </w:r>
    </w:p>
    <w:p w:rsidR="003C2CF3" w:rsidRPr="00F86643" w:rsidRDefault="003C2CF3" w:rsidP="00257CE9">
      <w:pPr>
        <w:pStyle w:val="BodyTextIndent"/>
        <w:numPr>
          <w:ilvl w:val="0"/>
          <w:numId w:val="46"/>
        </w:numPr>
        <w:spacing w:after="60" w:line="240" w:lineRule="exact"/>
        <w:ind w:left="1350" w:hanging="450"/>
        <w:rPr>
          <w:sz w:val="22"/>
          <w:szCs w:val="22"/>
        </w:rPr>
      </w:pPr>
      <w:r w:rsidRPr="00F86643">
        <w:rPr>
          <w:sz w:val="22"/>
          <w:szCs w:val="22"/>
        </w:rPr>
        <w:t>Servic</w:t>
      </w:r>
      <w:r w:rsidR="00573838" w:rsidRPr="00F86643">
        <w:rPr>
          <w:sz w:val="22"/>
          <w:szCs w:val="22"/>
        </w:rPr>
        <w:t xml:space="preserve">e </w:t>
      </w:r>
      <w:r w:rsidR="00FA01A0" w:rsidRPr="00F86643">
        <w:rPr>
          <w:sz w:val="22"/>
          <w:szCs w:val="22"/>
        </w:rPr>
        <w:t>f</w:t>
      </w:r>
      <w:r w:rsidR="00573838" w:rsidRPr="00F86643">
        <w:rPr>
          <w:sz w:val="22"/>
          <w:szCs w:val="22"/>
        </w:rPr>
        <w:t xml:space="preserve">acility </w:t>
      </w:r>
      <w:r w:rsidR="00FA01A0" w:rsidRPr="00F86643">
        <w:rPr>
          <w:sz w:val="22"/>
          <w:szCs w:val="22"/>
        </w:rPr>
        <w:t>l</w:t>
      </w:r>
      <w:r w:rsidR="00573838" w:rsidRPr="00F86643">
        <w:rPr>
          <w:sz w:val="22"/>
          <w:szCs w:val="22"/>
        </w:rPr>
        <w:t xml:space="preserve">ocation </w:t>
      </w:r>
      <w:r w:rsidR="00FA01A0" w:rsidRPr="00F86643">
        <w:rPr>
          <w:sz w:val="22"/>
          <w:szCs w:val="22"/>
        </w:rPr>
        <w:t>i</w:t>
      </w:r>
      <w:r w:rsidR="00573838" w:rsidRPr="00F86643">
        <w:rPr>
          <w:sz w:val="22"/>
          <w:szCs w:val="22"/>
        </w:rPr>
        <w:t>nformation</w:t>
      </w:r>
    </w:p>
    <w:p w:rsidR="003C2CF3" w:rsidRPr="00F86643" w:rsidRDefault="003C2CF3" w:rsidP="00257CE9">
      <w:pPr>
        <w:pStyle w:val="BodyTextIndent"/>
        <w:numPr>
          <w:ilvl w:val="0"/>
          <w:numId w:val="46"/>
        </w:numPr>
        <w:spacing w:after="60" w:line="240" w:lineRule="exact"/>
        <w:ind w:left="1350" w:hanging="450"/>
        <w:rPr>
          <w:sz w:val="22"/>
          <w:szCs w:val="22"/>
        </w:rPr>
      </w:pPr>
      <w:r w:rsidRPr="00F86643">
        <w:rPr>
          <w:sz w:val="22"/>
          <w:szCs w:val="22"/>
        </w:rPr>
        <w:t>B</w:t>
      </w:r>
      <w:r w:rsidR="00555A8D" w:rsidRPr="00F86643">
        <w:rPr>
          <w:sz w:val="22"/>
          <w:szCs w:val="22"/>
        </w:rPr>
        <w:t xml:space="preserve">illing </w:t>
      </w:r>
      <w:r w:rsidR="00FA01A0" w:rsidRPr="00F86643">
        <w:rPr>
          <w:sz w:val="22"/>
          <w:szCs w:val="22"/>
        </w:rPr>
        <w:t>p</w:t>
      </w:r>
      <w:r w:rsidR="00555A8D" w:rsidRPr="00F86643">
        <w:rPr>
          <w:sz w:val="22"/>
          <w:szCs w:val="22"/>
        </w:rPr>
        <w:t>rovider information</w:t>
      </w:r>
    </w:p>
    <w:p w:rsidR="003C2CF3" w:rsidRPr="00F86643" w:rsidRDefault="003C2CF3" w:rsidP="00257CE9">
      <w:pPr>
        <w:pStyle w:val="BodyTextIndent"/>
        <w:numPr>
          <w:ilvl w:val="0"/>
          <w:numId w:val="46"/>
        </w:numPr>
        <w:spacing w:after="60" w:line="240" w:lineRule="exact"/>
        <w:ind w:left="1350" w:hanging="450"/>
        <w:rPr>
          <w:sz w:val="22"/>
          <w:szCs w:val="22"/>
        </w:rPr>
      </w:pPr>
      <w:r w:rsidRPr="00F86643">
        <w:rPr>
          <w:sz w:val="22"/>
          <w:szCs w:val="22"/>
        </w:rPr>
        <w:t>Any other medical information or documentation from external sources reasonably required to verify and substantiate the provision of services and t</w:t>
      </w:r>
      <w:r w:rsidR="00555A8D" w:rsidRPr="00F86643">
        <w:rPr>
          <w:sz w:val="22"/>
          <w:szCs w:val="22"/>
        </w:rPr>
        <w:t>he charges for such services</w:t>
      </w:r>
    </w:p>
    <w:p w:rsidR="003C2CF3" w:rsidRPr="00F86643" w:rsidRDefault="003C2CF3" w:rsidP="00AB2522">
      <w:pPr>
        <w:pStyle w:val="BodyTextIndent"/>
        <w:numPr>
          <w:ilvl w:val="0"/>
          <w:numId w:val="45"/>
        </w:numPr>
        <w:spacing w:before="240" w:after="240"/>
        <w:ind w:left="907"/>
        <w:rPr>
          <w:sz w:val="22"/>
          <w:szCs w:val="22"/>
        </w:rPr>
      </w:pPr>
      <w:r w:rsidRPr="00F86643">
        <w:rPr>
          <w:sz w:val="22"/>
          <w:szCs w:val="22"/>
        </w:rPr>
        <w:t>Invoices/claims submitted for on/off-</w:t>
      </w:r>
      <w:r w:rsidR="00FA01A0" w:rsidRPr="00F86643">
        <w:rPr>
          <w:sz w:val="22"/>
          <w:szCs w:val="22"/>
        </w:rPr>
        <w:t>s</w:t>
      </w:r>
      <w:r w:rsidRPr="00F86643">
        <w:rPr>
          <w:sz w:val="22"/>
          <w:szCs w:val="22"/>
        </w:rPr>
        <w:t xml:space="preserve">ite </w:t>
      </w:r>
      <w:r w:rsidR="007250C9" w:rsidRPr="00F86643">
        <w:rPr>
          <w:b/>
          <w:sz w:val="22"/>
          <w:szCs w:val="22"/>
        </w:rPr>
        <w:t>Procedure Based</w:t>
      </w:r>
      <w:r w:rsidR="007250C9" w:rsidRPr="00F86643">
        <w:rPr>
          <w:sz w:val="22"/>
          <w:szCs w:val="22"/>
        </w:rPr>
        <w:t xml:space="preserve"> </w:t>
      </w:r>
      <w:r w:rsidRPr="00F86643">
        <w:rPr>
          <w:sz w:val="22"/>
          <w:szCs w:val="22"/>
        </w:rPr>
        <w:t>dental services shall be mailed to the Third Party Administrator at the following address:</w:t>
      </w:r>
    </w:p>
    <w:p w:rsidR="003C2CF3" w:rsidRPr="00F86643" w:rsidRDefault="003C2CF3" w:rsidP="00257CE9">
      <w:pPr>
        <w:pStyle w:val="BodyTextIndent"/>
        <w:tabs>
          <w:tab w:val="left" w:pos="1890"/>
        </w:tabs>
        <w:ind w:left="900" w:firstLine="0"/>
        <w:rPr>
          <w:sz w:val="22"/>
          <w:szCs w:val="22"/>
        </w:rPr>
      </w:pPr>
      <w:proofErr w:type="spellStart"/>
      <w:r w:rsidRPr="00F86643">
        <w:rPr>
          <w:sz w:val="22"/>
          <w:szCs w:val="22"/>
        </w:rPr>
        <w:t>CorrectCare</w:t>
      </w:r>
      <w:proofErr w:type="spellEnd"/>
      <w:r w:rsidRPr="00F86643">
        <w:rPr>
          <w:sz w:val="22"/>
          <w:szCs w:val="22"/>
        </w:rPr>
        <w:t xml:space="preserve"> Integrated Health</w:t>
      </w:r>
    </w:p>
    <w:p w:rsidR="003C2CF3" w:rsidRPr="00F86643" w:rsidRDefault="003C2CF3" w:rsidP="00257CE9">
      <w:pPr>
        <w:pStyle w:val="BodyTextIndent"/>
        <w:tabs>
          <w:tab w:val="left" w:pos="1890"/>
        </w:tabs>
        <w:ind w:left="900" w:firstLine="0"/>
        <w:rPr>
          <w:sz w:val="22"/>
          <w:szCs w:val="22"/>
        </w:rPr>
      </w:pPr>
      <w:r w:rsidRPr="00F86643">
        <w:rPr>
          <w:sz w:val="22"/>
          <w:szCs w:val="22"/>
        </w:rPr>
        <w:t>P.O. Box 349026</w:t>
      </w:r>
    </w:p>
    <w:p w:rsidR="003C2CF3" w:rsidRPr="00F86643" w:rsidRDefault="003C2CF3" w:rsidP="00257CE9">
      <w:pPr>
        <w:pStyle w:val="BodyTextIndent"/>
        <w:tabs>
          <w:tab w:val="left" w:pos="1890"/>
        </w:tabs>
        <w:ind w:left="900" w:firstLine="0"/>
        <w:rPr>
          <w:color w:val="auto"/>
          <w:sz w:val="22"/>
          <w:szCs w:val="22"/>
        </w:rPr>
      </w:pPr>
      <w:r w:rsidRPr="00F86643">
        <w:rPr>
          <w:color w:val="auto"/>
          <w:sz w:val="22"/>
          <w:szCs w:val="22"/>
        </w:rPr>
        <w:t>Sacramento, CA 95834-9026</w:t>
      </w:r>
    </w:p>
    <w:p w:rsidR="004B365B" w:rsidRPr="00F86643" w:rsidRDefault="004B365B" w:rsidP="00C618A4">
      <w:pPr>
        <w:pStyle w:val="ListParagraph"/>
        <w:numPr>
          <w:ilvl w:val="0"/>
          <w:numId w:val="30"/>
        </w:numPr>
        <w:spacing w:before="240" w:after="240"/>
        <w:ind w:left="-187"/>
        <w:outlineLvl w:val="1"/>
        <w:rPr>
          <w:b/>
          <w:sz w:val="22"/>
          <w:szCs w:val="22"/>
          <w:u w:color="000000"/>
        </w:rPr>
      </w:pPr>
      <w:r w:rsidRPr="00F86643">
        <w:rPr>
          <w:b/>
          <w:sz w:val="22"/>
          <w:szCs w:val="22"/>
          <w:u w:val="single"/>
        </w:rPr>
        <w:lastRenderedPageBreak/>
        <w:t>Travel Reimbursement</w:t>
      </w:r>
    </w:p>
    <w:p w:rsidR="004B365B" w:rsidRPr="00F86643" w:rsidRDefault="00257CE9" w:rsidP="00AB2522">
      <w:pPr>
        <w:pStyle w:val="ListParagraph"/>
        <w:tabs>
          <w:tab w:val="left" w:pos="-360"/>
        </w:tabs>
        <w:spacing w:before="240" w:after="240"/>
        <w:ind w:left="-180" w:hanging="360"/>
        <w:jc w:val="both"/>
        <w:rPr>
          <w:b/>
          <w:sz w:val="22"/>
          <w:szCs w:val="22"/>
          <w:u w:color="000000"/>
        </w:rPr>
      </w:pPr>
      <w:r w:rsidRPr="00F86643">
        <w:rPr>
          <w:b/>
          <w:sz w:val="22"/>
          <w:szCs w:val="22"/>
          <w:u w:color="000000"/>
        </w:rPr>
        <w:tab/>
      </w:r>
      <w:r w:rsidRPr="00F86643">
        <w:rPr>
          <w:b/>
          <w:sz w:val="22"/>
          <w:szCs w:val="22"/>
          <w:u w:color="000000"/>
        </w:rPr>
        <w:tab/>
      </w:r>
      <w:r w:rsidR="004B365B" w:rsidRPr="00F86643">
        <w:rPr>
          <w:b/>
          <w:sz w:val="22"/>
          <w:szCs w:val="22"/>
          <w:u w:color="000000"/>
        </w:rPr>
        <w:t>This Provision is for Emergency Purposes only and shall only be utilized in addressing Emergency Access to Care needs.</w:t>
      </w:r>
    </w:p>
    <w:p w:rsidR="004B365B" w:rsidRPr="00F86643" w:rsidRDefault="004B365B" w:rsidP="00AB2522">
      <w:pPr>
        <w:pStyle w:val="ListParagraph"/>
        <w:numPr>
          <w:ilvl w:val="0"/>
          <w:numId w:val="57"/>
        </w:numPr>
        <w:spacing w:before="240" w:after="240"/>
        <w:ind w:left="180"/>
        <w:jc w:val="both"/>
        <w:rPr>
          <w:sz w:val="22"/>
          <w:szCs w:val="22"/>
        </w:rPr>
      </w:pPr>
      <w:r w:rsidRPr="00F86643">
        <w:rPr>
          <w:sz w:val="22"/>
          <w:szCs w:val="22"/>
        </w:rPr>
        <w:t xml:space="preserve">If this provision is applicable with regards to this </w:t>
      </w:r>
      <w:r w:rsidR="00634DFE" w:rsidRPr="00F86643">
        <w:rPr>
          <w:sz w:val="22"/>
          <w:szCs w:val="22"/>
        </w:rPr>
        <w:t>A</w:t>
      </w:r>
      <w:r w:rsidRPr="00F86643">
        <w:rPr>
          <w:sz w:val="22"/>
          <w:szCs w:val="22"/>
        </w:rPr>
        <w:t xml:space="preserve">greement language stating such shall be referenced in either Exhibit B-1 or Exhibit B-2, Rate Sheet, which is included as part of this Agreement. </w:t>
      </w:r>
    </w:p>
    <w:p w:rsidR="004B365B" w:rsidRPr="00F86643" w:rsidRDefault="004B365B" w:rsidP="00AB2522">
      <w:pPr>
        <w:pStyle w:val="ListParagraph"/>
        <w:numPr>
          <w:ilvl w:val="0"/>
          <w:numId w:val="57"/>
        </w:numPr>
        <w:spacing w:before="240" w:after="240"/>
        <w:ind w:left="180"/>
        <w:jc w:val="both"/>
        <w:rPr>
          <w:sz w:val="22"/>
          <w:szCs w:val="22"/>
        </w:rPr>
      </w:pPr>
      <w:r w:rsidRPr="00F86643">
        <w:rPr>
          <w:sz w:val="22"/>
          <w:szCs w:val="22"/>
        </w:rPr>
        <w:t>In order to be reimbursed for travel, Contractor and/or Provider must forward an original signed State Travel Expense Claim (TEC), Standard Form (STD) 262</w:t>
      </w:r>
      <w:r w:rsidR="00D96A47" w:rsidRPr="00F86643">
        <w:rPr>
          <w:sz w:val="22"/>
          <w:szCs w:val="22"/>
        </w:rPr>
        <w:t>,</w:t>
      </w:r>
      <w:r w:rsidRPr="00F86643">
        <w:rPr>
          <w:sz w:val="22"/>
          <w:szCs w:val="22"/>
        </w:rPr>
        <w:t xml:space="preserve"> along with the following items: </w:t>
      </w:r>
    </w:p>
    <w:p w:rsidR="004B365B" w:rsidRPr="00F86643" w:rsidRDefault="004B365B" w:rsidP="008D71B7">
      <w:pPr>
        <w:pStyle w:val="BodyTextIndent"/>
        <w:numPr>
          <w:ilvl w:val="0"/>
          <w:numId w:val="58"/>
        </w:numPr>
        <w:ind w:left="547"/>
        <w:rPr>
          <w:sz w:val="22"/>
          <w:szCs w:val="22"/>
        </w:rPr>
      </w:pPr>
      <w:r w:rsidRPr="00F86643">
        <w:rPr>
          <w:color w:val="auto"/>
          <w:sz w:val="22"/>
          <w:szCs w:val="22"/>
        </w:rPr>
        <w:t>An itemized invoice/claim provided by the Contractor and/or Provider</w:t>
      </w:r>
      <w:r w:rsidRPr="00F86643">
        <w:rPr>
          <w:color w:val="0000FF"/>
          <w:sz w:val="22"/>
          <w:szCs w:val="22"/>
        </w:rPr>
        <w:t xml:space="preserve"> </w:t>
      </w:r>
      <w:r w:rsidRPr="00F86643">
        <w:rPr>
          <w:color w:val="auto"/>
          <w:sz w:val="22"/>
          <w:szCs w:val="22"/>
        </w:rPr>
        <w:t>indicatin</w:t>
      </w:r>
      <w:r w:rsidR="00573838" w:rsidRPr="00F86643">
        <w:rPr>
          <w:color w:val="auto"/>
          <w:sz w:val="22"/>
          <w:szCs w:val="22"/>
        </w:rPr>
        <w:t>g where services were performed</w:t>
      </w:r>
    </w:p>
    <w:p w:rsidR="004B365B" w:rsidRPr="00F86643" w:rsidRDefault="00555A8D" w:rsidP="008D71B7">
      <w:pPr>
        <w:pStyle w:val="BodyTextIndent"/>
        <w:numPr>
          <w:ilvl w:val="0"/>
          <w:numId w:val="58"/>
        </w:numPr>
        <w:spacing w:before="60"/>
        <w:ind w:left="540"/>
        <w:rPr>
          <w:sz w:val="22"/>
          <w:szCs w:val="22"/>
        </w:rPr>
      </w:pPr>
      <w:r w:rsidRPr="00F86643">
        <w:rPr>
          <w:color w:val="auto"/>
          <w:sz w:val="22"/>
          <w:szCs w:val="22"/>
        </w:rPr>
        <w:t>A map showing mileage</w:t>
      </w:r>
    </w:p>
    <w:p w:rsidR="004B365B" w:rsidRPr="00F86643" w:rsidRDefault="004B365B" w:rsidP="008D71B7">
      <w:pPr>
        <w:pStyle w:val="BodyTextIndent"/>
        <w:numPr>
          <w:ilvl w:val="0"/>
          <w:numId w:val="58"/>
        </w:numPr>
        <w:tabs>
          <w:tab w:val="left" w:pos="360"/>
          <w:tab w:val="left" w:pos="1800"/>
        </w:tabs>
        <w:spacing w:before="60" w:after="240"/>
        <w:ind w:left="547"/>
        <w:rPr>
          <w:sz w:val="22"/>
          <w:szCs w:val="22"/>
        </w:rPr>
      </w:pPr>
      <w:r w:rsidRPr="00F86643">
        <w:rPr>
          <w:color w:val="auto"/>
          <w:sz w:val="22"/>
          <w:szCs w:val="22"/>
        </w:rPr>
        <w:t>Receipts and/or any other</w:t>
      </w:r>
      <w:r w:rsidRPr="00F86643">
        <w:rPr>
          <w:color w:val="0000FF"/>
          <w:sz w:val="22"/>
          <w:szCs w:val="22"/>
        </w:rPr>
        <w:t xml:space="preserve"> </w:t>
      </w:r>
      <w:r w:rsidR="00555A8D" w:rsidRPr="00F86643">
        <w:rPr>
          <w:color w:val="auto"/>
          <w:sz w:val="22"/>
          <w:szCs w:val="22"/>
        </w:rPr>
        <w:t>supporting documentation</w:t>
      </w:r>
    </w:p>
    <w:p w:rsidR="004B365B" w:rsidRPr="00F86643" w:rsidRDefault="004B365B" w:rsidP="00257CE9">
      <w:pPr>
        <w:pStyle w:val="ListParagraph"/>
        <w:numPr>
          <w:ilvl w:val="0"/>
          <w:numId w:val="57"/>
        </w:numPr>
        <w:ind w:left="180"/>
        <w:jc w:val="both"/>
        <w:rPr>
          <w:sz w:val="22"/>
          <w:szCs w:val="22"/>
        </w:rPr>
      </w:pPr>
      <w:r w:rsidRPr="00F86643">
        <w:rPr>
          <w:sz w:val="22"/>
          <w:szCs w:val="22"/>
        </w:rPr>
        <w:t xml:space="preserve">Items shall be sent to the </w:t>
      </w:r>
      <w:r w:rsidR="001D66AF" w:rsidRPr="00F86643">
        <w:rPr>
          <w:sz w:val="22"/>
          <w:szCs w:val="22"/>
        </w:rPr>
        <w:t>i</w:t>
      </w:r>
      <w:r w:rsidRPr="00F86643">
        <w:rPr>
          <w:sz w:val="22"/>
          <w:szCs w:val="22"/>
        </w:rPr>
        <w:t>nstitution/</w:t>
      </w:r>
      <w:r w:rsidR="001D66AF" w:rsidRPr="00F86643">
        <w:rPr>
          <w:sz w:val="22"/>
          <w:szCs w:val="22"/>
        </w:rPr>
        <w:t>f</w:t>
      </w:r>
      <w:r w:rsidRPr="00F86643">
        <w:rPr>
          <w:sz w:val="22"/>
          <w:szCs w:val="22"/>
        </w:rPr>
        <w:t>acility contract liaison or designee for review and verification. Contractor’s and/or Provider’s TEC must be approved and signed by the CCHCS Medical Contracts Section Manager, or a CDCR Institution’s Chief Executive Officer/Chief Medical Executive or designee or DJJ Facility Chief Medical Officer or designee.</w:t>
      </w:r>
    </w:p>
    <w:p w:rsidR="004B365B" w:rsidRPr="00F86643" w:rsidRDefault="004B365B" w:rsidP="00AB2522">
      <w:pPr>
        <w:pStyle w:val="ListParagraph"/>
        <w:numPr>
          <w:ilvl w:val="0"/>
          <w:numId w:val="57"/>
        </w:numPr>
        <w:spacing w:before="240" w:after="240"/>
        <w:ind w:left="173"/>
        <w:jc w:val="both"/>
        <w:rPr>
          <w:sz w:val="22"/>
          <w:szCs w:val="22"/>
        </w:rPr>
      </w:pPr>
      <w:r w:rsidRPr="00F86643">
        <w:rPr>
          <w:sz w:val="22"/>
          <w:szCs w:val="22"/>
        </w:rPr>
        <w:t xml:space="preserve">The </w:t>
      </w:r>
      <w:r w:rsidR="001D66AF" w:rsidRPr="00F86643">
        <w:rPr>
          <w:sz w:val="22"/>
          <w:szCs w:val="22"/>
        </w:rPr>
        <w:t>i</w:t>
      </w:r>
      <w:r w:rsidRPr="00F86643">
        <w:rPr>
          <w:sz w:val="22"/>
          <w:szCs w:val="22"/>
        </w:rPr>
        <w:t>nstitution/</w:t>
      </w:r>
      <w:r w:rsidR="001D66AF" w:rsidRPr="00F86643">
        <w:rPr>
          <w:sz w:val="22"/>
          <w:szCs w:val="22"/>
        </w:rPr>
        <w:t>f</w:t>
      </w:r>
      <w:r w:rsidRPr="00F86643">
        <w:rPr>
          <w:sz w:val="22"/>
          <w:szCs w:val="22"/>
        </w:rPr>
        <w:t>acility contract liaison or designee shall submit the approved TEC, with all associated documentation, to the following address:</w:t>
      </w:r>
    </w:p>
    <w:p w:rsidR="004B365B" w:rsidRPr="00F86643" w:rsidRDefault="00FA134F" w:rsidP="00257CE9">
      <w:pPr>
        <w:ind w:left="180"/>
        <w:jc w:val="both"/>
        <w:rPr>
          <w:sz w:val="22"/>
          <w:szCs w:val="22"/>
        </w:rPr>
      </w:pPr>
      <w:r w:rsidRPr="00F86643">
        <w:rPr>
          <w:sz w:val="22"/>
          <w:szCs w:val="22"/>
        </w:rPr>
        <w:t>Accounting Services Branch</w:t>
      </w:r>
      <w:r w:rsidR="00D96A47" w:rsidRPr="00F86643">
        <w:rPr>
          <w:sz w:val="22"/>
          <w:szCs w:val="22"/>
        </w:rPr>
        <w:t xml:space="preserve"> </w:t>
      </w:r>
      <w:r w:rsidRPr="00F86643">
        <w:rPr>
          <w:sz w:val="22"/>
          <w:szCs w:val="22"/>
        </w:rPr>
        <w:t>- Sacramento</w:t>
      </w:r>
    </w:p>
    <w:p w:rsidR="004B365B" w:rsidRPr="00F86643" w:rsidRDefault="004B365B" w:rsidP="00257CE9">
      <w:pPr>
        <w:ind w:left="180"/>
        <w:jc w:val="both"/>
        <w:rPr>
          <w:sz w:val="22"/>
          <w:szCs w:val="22"/>
        </w:rPr>
      </w:pPr>
      <w:r w:rsidRPr="00F86643">
        <w:rPr>
          <w:sz w:val="22"/>
          <w:szCs w:val="22"/>
        </w:rPr>
        <w:t>Attention: Accounts Payable A</w:t>
      </w:r>
    </w:p>
    <w:p w:rsidR="004B365B" w:rsidRPr="00F86643" w:rsidRDefault="004B365B" w:rsidP="00257CE9">
      <w:pPr>
        <w:ind w:left="180"/>
        <w:jc w:val="both"/>
        <w:rPr>
          <w:sz w:val="22"/>
          <w:szCs w:val="22"/>
        </w:rPr>
      </w:pPr>
      <w:r w:rsidRPr="00F86643">
        <w:rPr>
          <w:sz w:val="22"/>
          <w:szCs w:val="22"/>
        </w:rPr>
        <w:t>P.O. Box 187015</w:t>
      </w:r>
    </w:p>
    <w:p w:rsidR="004B365B" w:rsidRPr="00F86643" w:rsidRDefault="004B365B" w:rsidP="00257CE9">
      <w:pPr>
        <w:ind w:left="180"/>
        <w:jc w:val="both"/>
        <w:rPr>
          <w:sz w:val="22"/>
          <w:szCs w:val="22"/>
        </w:rPr>
      </w:pPr>
      <w:r w:rsidRPr="00F86643">
        <w:rPr>
          <w:sz w:val="22"/>
          <w:szCs w:val="22"/>
        </w:rPr>
        <w:t>Sacramento, CA 95818-7015</w:t>
      </w:r>
    </w:p>
    <w:p w:rsidR="000201B6" w:rsidRPr="00F86643" w:rsidRDefault="00C618A4" w:rsidP="00C618A4">
      <w:pPr>
        <w:pStyle w:val="ListParagraph"/>
        <w:numPr>
          <w:ilvl w:val="0"/>
          <w:numId w:val="30"/>
        </w:numPr>
        <w:tabs>
          <w:tab w:val="left" w:pos="-360"/>
        </w:tabs>
        <w:spacing w:before="240" w:after="240"/>
        <w:ind w:left="-187"/>
        <w:jc w:val="both"/>
        <w:outlineLvl w:val="1"/>
        <w:rPr>
          <w:b/>
          <w:sz w:val="22"/>
          <w:szCs w:val="22"/>
          <w:u w:val="single"/>
        </w:rPr>
      </w:pPr>
      <w:r w:rsidRPr="00C618A4">
        <w:rPr>
          <w:b/>
          <w:sz w:val="22"/>
          <w:szCs w:val="22"/>
        </w:rPr>
        <w:tab/>
      </w:r>
      <w:r>
        <w:rPr>
          <w:b/>
          <w:sz w:val="22"/>
          <w:szCs w:val="22"/>
          <w:u w:val="single"/>
        </w:rPr>
        <w:t>Reimbursement for Goods</w:t>
      </w:r>
    </w:p>
    <w:p w:rsidR="000201B6" w:rsidRPr="00F86643" w:rsidRDefault="000201B6" w:rsidP="00AB2522">
      <w:pPr>
        <w:pStyle w:val="ListParagraph"/>
        <w:numPr>
          <w:ilvl w:val="0"/>
          <w:numId w:val="59"/>
        </w:numPr>
        <w:tabs>
          <w:tab w:val="left" w:pos="180"/>
          <w:tab w:val="left" w:pos="720"/>
        </w:tabs>
        <w:spacing w:before="240" w:after="240"/>
        <w:ind w:left="180"/>
        <w:jc w:val="both"/>
        <w:rPr>
          <w:sz w:val="22"/>
          <w:szCs w:val="22"/>
        </w:rPr>
      </w:pPr>
      <w:r w:rsidRPr="00F86643">
        <w:rPr>
          <w:sz w:val="22"/>
          <w:szCs w:val="22"/>
        </w:rPr>
        <w:t>Agreements that contain a goods component such as, but not limited to: hearing aids, eye glasses, prosthetics, and/or orthotics, shall submit health</w:t>
      </w:r>
      <w:r w:rsidR="004E01E8" w:rsidRPr="00F86643">
        <w:rPr>
          <w:sz w:val="22"/>
          <w:szCs w:val="22"/>
        </w:rPr>
        <w:t xml:space="preserve"> </w:t>
      </w:r>
      <w:r w:rsidRPr="00F86643">
        <w:rPr>
          <w:sz w:val="22"/>
          <w:szCs w:val="22"/>
        </w:rPr>
        <w:t>care service invoices/claims separately (e.g. a Contractor or Provider who conducts a hearing test and supplies hearing aids shall submit one invoice/claim for the hearing test and a separate invoice/claim for the hearing aid). Invoices/claims shall also include the Agreement Number and the Purchase Order Number.</w:t>
      </w:r>
    </w:p>
    <w:p w:rsidR="000201B6" w:rsidRPr="00F86643" w:rsidRDefault="000201B6" w:rsidP="00AB2522">
      <w:pPr>
        <w:pStyle w:val="ListParagraph"/>
        <w:numPr>
          <w:ilvl w:val="0"/>
          <w:numId w:val="59"/>
        </w:numPr>
        <w:tabs>
          <w:tab w:val="left" w:pos="180"/>
          <w:tab w:val="left" w:pos="720"/>
        </w:tabs>
        <w:spacing w:before="240" w:after="240"/>
        <w:ind w:left="180"/>
        <w:jc w:val="both"/>
        <w:rPr>
          <w:sz w:val="22"/>
          <w:szCs w:val="22"/>
        </w:rPr>
      </w:pPr>
      <w:r w:rsidRPr="00F86643">
        <w:rPr>
          <w:bCs/>
          <w:sz w:val="22"/>
          <w:szCs w:val="22"/>
        </w:rPr>
        <w:t>Health</w:t>
      </w:r>
      <w:r w:rsidR="004E01E8" w:rsidRPr="00F86643">
        <w:rPr>
          <w:bCs/>
          <w:sz w:val="22"/>
          <w:szCs w:val="22"/>
        </w:rPr>
        <w:t xml:space="preserve"> </w:t>
      </w:r>
      <w:r w:rsidRPr="00F86643">
        <w:rPr>
          <w:bCs/>
          <w:sz w:val="22"/>
          <w:szCs w:val="22"/>
        </w:rPr>
        <w:t>care goods, equipment, and supplies</w:t>
      </w:r>
      <w:r w:rsidRPr="00F86643">
        <w:rPr>
          <w:b/>
          <w:bCs/>
          <w:sz w:val="22"/>
          <w:szCs w:val="22"/>
        </w:rPr>
        <w:t xml:space="preserve"> </w:t>
      </w:r>
      <w:r w:rsidRPr="00F86643">
        <w:rPr>
          <w:sz w:val="22"/>
          <w:szCs w:val="22"/>
        </w:rPr>
        <w:t>must be reviewed and approved prior to a Contractor’s and/or Provider’s submittal of an invoice/claim for payment by the ordering Institution/Facility. Approved health</w:t>
      </w:r>
      <w:r w:rsidR="004E01E8" w:rsidRPr="00F86643">
        <w:rPr>
          <w:sz w:val="22"/>
          <w:szCs w:val="22"/>
        </w:rPr>
        <w:t xml:space="preserve"> </w:t>
      </w:r>
      <w:r w:rsidRPr="00F86643">
        <w:rPr>
          <w:sz w:val="22"/>
          <w:szCs w:val="22"/>
        </w:rPr>
        <w:t>care goods, equipment, and supply invoices/claims shall be mailed to the following address:</w:t>
      </w:r>
    </w:p>
    <w:p w:rsidR="000201B6" w:rsidRPr="00F86643" w:rsidRDefault="00FA134F" w:rsidP="00257CE9">
      <w:pPr>
        <w:ind w:left="180"/>
        <w:jc w:val="both"/>
        <w:rPr>
          <w:sz w:val="22"/>
          <w:szCs w:val="22"/>
        </w:rPr>
      </w:pPr>
      <w:r w:rsidRPr="00F86643">
        <w:rPr>
          <w:sz w:val="22"/>
          <w:szCs w:val="22"/>
        </w:rPr>
        <w:t>Accounting Services Branch</w:t>
      </w:r>
      <w:r w:rsidR="00D96A47" w:rsidRPr="00F86643">
        <w:rPr>
          <w:sz w:val="22"/>
          <w:szCs w:val="22"/>
        </w:rPr>
        <w:t xml:space="preserve"> </w:t>
      </w:r>
      <w:r w:rsidRPr="00F86643">
        <w:rPr>
          <w:sz w:val="22"/>
          <w:szCs w:val="22"/>
        </w:rPr>
        <w:t>- Sacramento</w:t>
      </w:r>
    </w:p>
    <w:p w:rsidR="000201B6" w:rsidRPr="00F86643" w:rsidRDefault="000201B6" w:rsidP="00257CE9">
      <w:pPr>
        <w:ind w:left="180"/>
        <w:jc w:val="both"/>
        <w:rPr>
          <w:sz w:val="22"/>
          <w:szCs w:val="22"/>
        </w:rPr>
      </w:pPr>
      <w:r w:rsidRPr="00F86643">
        <w:rPr>
          <w:sz w:val="22"/>
          <w:szCs w:val="22"/>
        </w:rPr>
        <w:t>Attention: Accounts Payable A</w:t>
      </w:r>
    </w:p>
    <w:p w:rsidR="000201B6" w:rsidRPr="00F86643" w:rsidRDefault="000201B6" w:rsidP="00257CE9">
      <w:pPr>
        <w:ind w:left="180"/>
        <w:jc w:val="both"/>
        <w:rPr>
          <w:sz w:val="22"/>
          <w:szCs w:val="22"/>
        </w:rPr>
      </w:pPr>
      <w:r w:rsidRPr="00F86643">
        <w:rPr>
          <w:sz w:val="22"/>
          <w:szCs w:val="22"/>
        </w:rPr>
        <w:t>P.O. Box 187015</w:t>
      </w:r>
    </w:p>
    <w:p w:rsidR="000201B6" w:rsidRPr="00F86643" w:rsidRDefault="000201B6" w:rsidP="00257CE9">
      <w:pPr>
        <w:ind w:left="180"/>
        <w:jc w:val="both"/>
        <w:rPr>
          <w:sz w:val="22"/>
          <w:szCs w:val="22"/>
        </w:rPr>
      </w:pPr>
      <w:r w:rsidRPr="00F86643">
        <w:rPr>
          <w:sz w:val="22"/>
          <w:szCs w:val="22"/>
        </w:rPr>
        <w:t>Sacramento, CA 95818-7015</w:t>
      </w:r>
    </w:p>
    <w:p w:rsidR="000201B6" w:rsidRPr="00F86643" w:rsidRDefault="000201B6" w:rsidP="00A60073">
      <w:pPr>
        <w:pStyle w:val="ListParagraph"/>
        <w:keepNext/>
        <w:keepLines/>
        <w:numPr>
          <w:ilvl w:val="0"/>
          <w:numId w:val="59"/>
        </w:numPr>
        <w:spacing w:before="240" w:after="240"/>
        <w:ind w:left="180"/>
        <w:jc w:val="both"/>
        <w:rPr>
          <w:sz w:val="22"/>
          <w:szCs w:val="22"/>
        </w:rPr>
      </w:pPr>
      <w:r w:rsidRPr="00F86643">
        <w:rPr>
          <w:bCs/>
          <w:sz w:val="22"/>
          <w:szCs w:val="22"/>
        </w:rPr>
        <w:lastRenderedPageBreak/>
        <w:t>Invoices/claims submitted for payment of related health</w:t>
      </w:r>
      <w:r w:rsidR="004E01E8" w:rsidRPr="00F86643">
        <w:rPr>
          <w:bCs/>
          <w:sz w:val="22"/>
          <w:szCs w:val="22"/>
        </w:rPr>
        <w:t xml:space="preserve"> </w:t>
      </w:r>
      <w:r w:rsidRPr="00F86643">
        <w:rPr>
          <w:bCs/>
          <w:sz w:val="22"/>
          <w:szCs w:val="22"/>
        </w:rPr>
        <w:t>care services shall be submitted, separate</w:t>
      </w:r>
      <w:r w:rsidR="00DF2FF2" w:rsidRPr="00F86643">
        <w:rPr>
          <w:bCs/>
          <w:sz w:val="22"/>
          <w:szCs w:val="22"/>
        </w:rPr>
        <w:t>ly</w:t>
      </w:r>
      <w:r w:rsidRPr="00F86643">
        <w:rPr>
          <w:bCs/>
          <w:sz w:val="22"/>
          <w:szCs w:val="22"/>
        </w:rPr>
        <w:t xml:space="preserve"> from the goods component, to the service</w:t>
      </w:r>
      <w:r w:rsidR="00FA134F" w:rsidRPr="00F86643">
        <w:rPr>
          <w:bCs/>
          <w:sz w:val="22"/>
          <w:szCs w:val="22"/>
        </w:rPr>
        <w:t>-</w:t>
      </w:r>
      <w:r w:rsidRPr="00F86643">
        <w:rPr>
          <w:bCs/>
          <w:sz w:val="22"/>
          <w:szCs w:val="22"/>
        </w:rPr>
        <w:t>specific mailing address</w:t>
      </w:r>
      <w:r w:rsidR="004E01E8" w:rsidRPr="00F86643">
        <w:rPr>
          <w:bCs/>
          <w:sz w:val="22"/>
          <w:szCs w:val="22"/>
        </w:rPr>
        <w:t xml:space="preserve"> within this Agreement</w:t>
      </w:r>
      <w:r w:rsidRPr="00F86643">
        <w:rPr>
          <w:bCs/>
          <w:sz w:val="22"/>
          <w:szCs w:val="22"/>
        </w:rPr>
        <w:t>.</w:t>
      </w:r>
    </w:p>
    <w:p w:rsidR="007250C9" w:rsidRPr="00F86643" w:rsidRDefault="007250C9" w:rsidP="00A60073">
      <w:pPr>
        <w:keepNext/>
        <w:keepLines/>
        <w:spacing w:before="240" w:after="240"/>
        <w:ind w:left="1440" w:right="-540" w:hanging="1260"/>
        <w:jc w:val="both"/>
        <w:rPr>
          <w:sz w:val="22"/>
          <w:szCs w:val="22"/>
          <w:u w:val="single"/>
        </w:rPr>
      </w:pPr>
      <w:r w:rsidRPr="00F86643">
        <w:rPr>
          <w:sz w:val="22"/>
          <w:szCs w:val="22"/>
          <w:u w:val="single"/>
        </w:rPr>
        <w:t>Procedure-Based Billing</w:t>
      </w:r>
    </w:p>
    <w:p w:rsidR="007250C9" w:rsidRPr="00F86643" w:rsidRDefault="007250C9" w:rsidP="00A60073">
      <w:pPr>
        <w:keepNext/>
        <w:keepLines/>
        <w:ind w:left="1440" w:right="-540" w:hanging="1260"/>
        <w:jc w:val="both"/>
        <w:rPr>
          <w:sz w:val="22"/>
          <w:szCs w:val="22"/>
        </w:rPr>
      </w:pPr>
      <w:proofErr w:type="spellStart"/>
      <w:r w:rsidRPr="00F86643">
        <w:rPr>
          <w:sz w:val="22"/>
          <w:szCs w:val="22"/>
        </w:rPr>
        <w:t>CorrectCare</w:t>
      </w:r>
      <w:proofErr w:type="spellEnd"/>
      <w:r w:rsidRPr="00F86643">
        <w:rPr>
          <w:sz w:val="22"/>
          <w:szCs w:val="22"/>
        </w:rPr>
        <w:t xml:space="preserve"> Integrated Health</w:t>
      </w:r>
    </w:p>
    <w:p w:rsidR="007250C9" w:rsidRPr="00F86643" w:rsidRDefault="007250C9" w:rsidP="00A60073">
      <w:pPr>
        <w:keepNext/>
        <w:keepLines/>
        <w:ind w:left="1440" w:right="-540" w:hanging="1260"/>
        <w:jc w:val="both"/>
        <w:rPr>
          <w:sz w:val="22"/>
          <w:szCs w:val="22"/>
        </w:rPr>
      </w:pPr>
      <w:r w:rsidRPr="00F86643">
        <w:rPr>
          <w:sz w:val="22"/>
          <w:szCs w:val="22"/>
        </w:rPr>
        <w:t>P.O. Box 349026</w:t>
      </w:r>
    </w:p>
    <w:p w:rsidR="007250C9" w:rsidRPr="00F86643" w:rsidRDefault="007250C9" w:rsidP="00A60073">
      <w:pPr>
        <w:keepNext/>
        <w:keepLines/>
        <w:ind w:left="1440" w:right="-540" w:hanging="1260"/>
        <w:jc w:val="both"/>
        <w:rPr>
          <w:sz w:val="22"/>
          <w:szCs w:val="22"/>
        </w:rPr>
      </w:pPr>
      <w:r w:rsidRPr="00F86643">
        <w:rPr>
          <w:sz w:val="22"/>
          <w:szCs w:val="22"/>
        </w:rPr>
        <w:t>Sacramento, CA 95834-9026</w:t>
      </w:r>
    </w:p>
    <w:p w:rsidR="007250C9" w:rsidRPr="00F86643" w:rsidRDefault="007250C9" w:rsidP="00AB2522">
      <w:pPr>
        <w:spacing w:before="240" w:after="240"/>
        <w:ind w:left="1454" w:right="-547" w:hanging="1267"/>
        <w:jc w:val="both"/>
        <w:rPr>
          <w:sz w:val="22"/>
          <w:szCs w:val="22"/>
          <w:u w:val="single"/>
        </w:rPr>
      </w:pPr>
      <w:r w:rsidRPr="00F86643">
        <w:rPr>
          <w:sz w:val="22"/>
          <w:szCs w:val="22"/>
          <w:u w:val="single"/>
        </w:rPr>
        <w:t>On-Site Clinic (Hourly/Registry)</w:t>
      </w:r>
    </w:p>
    <w:p w:rsidR="007250C9" w:rsidRPr="00F86643" w:rsidRDefault="007250C9" w:rsidP="007250C9">
      <w:pPr>
        <w:ind w:left="1440" w:right="-540" w:hanging="1260"/>
        <w:jc w:val="both"/>
        <w:rPr>
          <w:sz w:val="22"/>
          <w:szCs w:val="22"/>
        </w:rPr>
      </w:pPr>
      <w:r w:rsidRPr="00F86643">
        <w:rPr>
          <w:sz w:val="22"/>
          <w:szCs w:val="22"/>
        </w:rPr>
        <w:t>California Correctional Health Care Services</w:t>
      </w:r>
    </w:p>
    <w:p w:rsidR="007250C9" w:rsidRPr="00F86643" w:rsidRDefault="007250C9" w:rsidP="007250C9">
      <w:pPr>
        <w:ind w:left="1440" w:right="-540" w:hanging="1260"/>
        <w:jc w:val="both"/>
        <w:rPr>
          <w:sz w:val="22"/>
          <w:szCs w:val="22"/>
        </w:rPr>
      </w:pPr>
      <w:r w:rsidRPr="00F86643">
        <w:rPr>
          <w:sz w:val="22"/>
          <w:szCs w:val="22"/>
        </w:rPr>
        <w:t xml:space="preserve">Healthcare Invoicing </w:t>
      </w:r>
      <w:r w:rsidR="00FB3FE3" w:rsidRPr="00F86643">
        <w:rPr>
          <w:sz w:val="22"/>
          <w:szCs w:val="22"/>
        </w:rPr>
        <w:t>Section</w:t>
      </w:r>
      <w:r w:rsidRPr="00F86643">
        <w:rPr>
          <w:sz w:val="22"/>
          <w:szCs w:val="22"/>
        </w:rPr>
        <w:t>, Building D</w:t>
      </w:r>
      <w:r w:rsidR="000E7C4A">
        <w:rPr>
          <w:sz w:val="22"/>
          <w:szCs w:val="22"/>
        </w:rPr>
        <w:t>-2</w:t>
      </w:r>
    </w:p>
    <w:p w:rsidR="007250C9" w:rsidRPr="00F86643" w:rsidRDefault="007250C9" w:rsidP="007250C9">
      <w:pPr>
        <w:ind w:left="1440" w:right="-540" w:hanging="1260"/>
        <w:jc w:val="both"/>
        <w:rPr>
          <w:sz w:val="22"/>
          <w:szCs w:val="22"/>
        </w:rPr>
      </w:pPr>
      <w:r w:rsidRPr="00F86643">
        <w:rPr>
          <w:sz w:val="22"/>
          <w:szCs w:val="22"/>
        </w:rPr>
        <w:t>P.O. Box 588500</w:t>
      </w:r>
    </w:p>
    <w:p w:rsidR="007250C9" w:rsidRPr="00F86643" w:rsidRDefault="007250C9" w:rsidP="007250C9">
      <w:pPr>
        <w:ind w:left="1440" w:right="-540" w:hanging="1260"/>
        <w:jc w:val="both"/>
        <w:rPr>
          <w:sz w:val="22"/>
          <w:szCs w:val="22"/>
        </w:rPr>
      </w:pPr>
      <w:r w:rsidRPr="00F86643">
        <w:rPr>
          <w:sz w:val="22"/>
          <w:szCs w:val="22"/>
        </w:rPr>
        <w:t>Elk Grove, CA 95758</w:t>
      </w:r>
    </w:p>
    <w:p w:rsidR="002E5121" w:rsidRPr="00F86643" w:rsidRDefault="00C618A4" w:rsidP="00C618A4">
      <w:pPr>
        <w:pStyle w:val="ListParagraph"/>
        <w:numPr>
          <w:ilvl w:val="0"/>
          <w:numId w:val="30"/>
        </w:numPr>
        <w:tabs>
          <w:tab w:val="left" w:pos="-360"/>
        </w:tabs>
        <w:spacing w:before="240" w:after="240"/>
        <w:ind w:left="-187"/>
        <w:jc w:val="both"/>
        <w:outlineLvl w:val="1"/>
        <w:rPr>
          <w:b/>
          <w:color w:val="000000"/>
          <w:sz w:val="22"/>
          <w:szCs w:val="22"/>
          <w:u w:val="single"/>
        </w:rPr>
      </w:pPr>
      <w:r w:rsidRPr="00C618A4">
        <w:rPr>
          <w:b/>
          <w:color w:val="000000"/>
          <w:sz w:val="22"/>
          <w:szCs w:val="22"/>
        </w:rPr>
        <w:tab/>
      </w:r>
      <w:r w:rsidR="002E5121" w:rsidRPr="00F86643">
        <w:rPr>
          <w:b/>
          <w:color w:val="000000"/>
          <w:sz w:val="22"/>
          <w:szCs w:val="22"/>
          <w:u w:val="single"/>
        </w:rPr>
        <w:t>Cancellation Fee (refer to Exhibit A – Scope of Work, if applicable)</w:t>
      </w:r>
    </w:p>
    <w:p w:rsidR="002E5121" w:rsidRPr="00F86643" w:rsidRDefault="002E5121" w:rsidP="00AB2522">
      <w:pPr>
        <w:pStyle w:val="ListParagraph"/>
        <w:numPr>
          <w:ilvl w:val="0"/>
          <w:numId w:val="61"/>
        </w:numPr>
        <w:spacing w:before="240" w:after="240"/>
        <w:ind w:left="180"/>
        <w:jc w:val="both"/>
        <w:rPr>
          <w:color w:val="000000"/>
          <w:sz w:val="22"/>
          <w:szCs w:val="22"/>
        </w:rPr>
      </w:pPr>
      <w:r w:rsidRPr="00F86643">
        <w:rPr>
          <w:color w:val="000000"/>
          <w:sz w:val="22"/>
          <w:szCs w:val="22"/>
        </w:rPr>
        <w:t>Contractor shall submit an invoice/claim for Cancellation Fee reimbursement.</w:t>
      </w:r>
    </w:p>
    <w:p w:rsidR="002E5121" w:rsidRPr="00F86643" w:rsidRDefault="002E5121" w:rsidP="00AB2522">
      <w:pPr>
        <w:pStyle w:val="ListParagraph"/>
        <w:numPr>
          <w:ilvl w:val="0"/>
          <w:numId w:val="61"/>
        </w:numPr>
        <w:spacing w:before="240" w:after="240"/>
        <w:ind w:left="180"/>
        <w:jc w:val="both"/>
        <w:rPr>
          <w:color w:val="000000"/>
          <w:sz w:val="22"/>
          <w:szCs w:val="22"/>
        </w:rPr>
      </w:pPr>
      <w:r w:rsidRPr="00F86643">
        <w:rPr>
          <w:color w:val="000000"/>
          <w:sz w:val="22"/>
          <w:szCs w:val="22"/>
        </w:rPr>
        <w:t>Invoices/claims submitted for Cancellation Fee reimbursement must be typewritten, legible and accurate in order to be considered complete and acceptable for processing or documents will be returned to Contractor for correction.</w:t>
      </w:r>
    </w:p>
    <w:p w:rsidR="002E5121" w:rsidRPr="00F86643" w:rsidRDefault="002E5121" w:rsidP="00AB2522">
      <w:pPr>
        <w:pStyle w:val="ListParagraph"/>
        <w:numPr>
          <w:ilvl w:val="0"/>
          <w:numId w:val="61"/>
        </w:numPr>
        <w:spacing w:before="240" w:after="240"/>
        <w:ind w:left="180"/>
        <w:jc w:val="both"/>
        <w:rPr>
          <w:color w:val="000000"/>
          <w:sz w:val="22"/>
          <w:szCs w:val="22"/>
        </w:rPr>
      </w:pPr>
      <w:r w:rsidRPr="00F86643">
        <w:rPr>
          <w:color w:val="000000"/>
          <w:sz w:val="22"/>
          <w:szCs w:val="22"/>
        </w:rPr>
        <w:t>Invoices/claims submitted for the Cancellation Fee shall include all applicable information listed and submitted to the address listed below:</w:t>
      </w:r>
    </w:p>
    <w:p w:rsidR="002E5121" w:rsidRPr="00F86643" w:rsidRDefault="002E5121" w:rsidP="002E5121">
      <w:pPr>
        <w:pStyle w:val="ListParagraph"/>
        <w:numPr>
          <w:ilvl w:val="0"/>
          <w:numId w:val="60"/>
        </w:numPr>
        <w:tabs>
          <w:tab w:val="left" w:pos="0"/>
        </w:tabs>
        <w:spacing w:after="60" w:line="240" w:lineRule="exact"/>
        <w:ind w:left="540"/>
        <w:rPr>
          <w:color w:val="000000"/>
          <w:sz w:val="22"/>
          <w:szCs w:val="22"/>
        </w:rPr>
      </w:pPr>
      <w:r w:rsidRPr="00F86643">
        <w:rPr>
          <w:color w:val="000000"/>
          <w:sz w:val="22"/>
          <w:szCs w:val="22"/>
        </w:rPr>
        <w:t>First and Last name of Contractor or Provider performing services</w:t>
      </w:r>
    </w:p>
    <w:p w:rsidR="002E5121" w:rsidRPr="00F86643" w:rsidRDefault="002E5121" w:rsidP="002E5121">
      <w:pPr>
        <w:pStyle w:val="ListParagraph"/>
        <w:numPr>
          <w:ilvl w:val="0"/>
          <w:numId w:val="60"/>
        </w:numPr>
        <w:tabs>
          <w:tab w:val="left" w:pos="0"/>
        </w:tabs>
        <w:spacing w:after="60" w:line="240" w:lineRule="exact"/>
        <w:ind w:left="540"/>
        <w:rPr>
          <w:color w:val="000000"/>
          <w:sz w:val="22"/>
          <w:szCs w:val="22"/>
        </w:rPr>
      </w:pPr>
      <w:r w:rsidRPr="00F86643">
        <w:rPr>
          <w:color w:val="000000"/>
          <w:sz w:val="22"/>
          <w:szCs w:val="22"/>
        </w:rPr>
        <w:t>Types of services or Contractor or Provider’s classification</w:t>
      </w:r>
    </w:p>
    <w:p w:rsidR="002E5121" w:rsidRPr="00F86643" w:rsidRDefault="002E5121" w:rsidP="002E5121">
      <w:pPr>
        <w:pStyle w:val="ListParagraph"/>
        <w:numPr>
          <w:ilvl w:val="0"/>
          <w:numId w:val="60"/>
        </w:numPr>
        <w:tabs>
          <w:tab w:val="left" w:pos="0"/>
        </w:tabs>
        <w:spacing w:after="60" w:line="240" w:lineRule="exact"/>
        <w:ind w:left="540"/>
        <w:rPr>
          <w:color w:val="000000"/>
          <w:sz w:val="22"/>
          <w:szCs w:val="22"/>
        </w:rPr>
      </w:pPr>
      <w:r w:rsidRPr="00F86643">
        <w:rPr>
          <w:color w:val="000000"/>
          <w:sz w:val="22"/>
          <w:szCs w:val="22"/>
        </w:rPr>
        <w:t>Institution/facility where services were scheduled to be performed</w:t>
      </w:r>
    </w:p>
    <w:p w:rsidR="002E5121" w:rsidRPr="00F86643" w:rsidRDefault="002E5121" w:rsidP="002E5121">
      <w:pPr>
        <w:pStyle w:val="ListParagraph"/>
        <w:numPr>
          <w:ilvl w:val="0"/>
          <w:numId w:val="60"/>
        </w:numPr>
        <w:tabs>
          <w:tab w:val="left" w:pos="0"/>
        </w:tabs>
        <w:spacing w:after="60" w:line="240" w:lineRule="exact"/>
        <w:ind w:left="540"/>
        <w:rPr>
          <w:color w:val="000000"/>
          <w:sz w:val="22"/>
          <w:szCs w:val="22"/>
        </w:rPr>
      </w:pPr>
      <w:r w:rsidRPr="00F86643">
        <w:rPr>
          <w:color w:val="000000"/>
          <w:sz w:val="22"/>
          <w:szCs w:val="22"/>
        </w:rPr>
        <w:t>Date(s) of scheduled on-site clinic/shift</w:t>
      </w:r>
    </w:p>
    <w:p w:rsidR="002E5121" w:rsidRPr="00F86643" w:rsidRDefault="002E5121" w:rsidP="002E5121">
      <w:pPr>
        <w:pStyle w:val="ListParagraph"/>
        <w:numPr>
          <w:ilvl w:val="0"/>
          <w:numId w:val="60"/>
        </w:numPr>
        <w:tabs>
          <w:tab w:val="left" w:pos="0"/>
        </w:tabs>
        <w:spacing w:after="60" w:line="240" w:lineRule="exact"/>
        <w:ind w:left="540"/>
        <w:rPr>
          <w:color w:val="000000"/>
          <w:sz w:val="22"/>
          <w:szCs w:val="22"/>
        </w:rPr>
      </w:pPr>
      <w:r w:rsidRPr="00F86643">
        <w:rPr>
          <w:color w:val="000000"/>
          <w:sz w:val="22"/>
          <w:szCs w:val="22"/>
        </w:rPr>
        <w:t>Scheduled on-site clinic/shift hours</w:t>
      </w:r>
    </w:p>
    <w:p w:rsidR="002E5121" w:rsidRPr="00F86643" w:rsidRDefault="002E5121" w:rsidP="002E5121">
      <w:pPr>
        <w:pStyle w:val="ListParagraph"/>
        <w:numPr>
          <w:ilvl w:val="0"/>
          <w:numId w:val="60"/>
        </w:numPr>
        <w:tabs>
          <w:tab w:val="left" w:pos="0"/>
        </w:tabs>
        <w:spacing w:after="60" w:line="240" w:lineRule="exact"/>
        <w:ind w:left="540"/>
        <w:rPr>
          <w:color w:val="000000"/>
          <w:sz w:val="22"/>
          <w:szCs w:val="22"/>
        </w:rPr>
      </w:pPr>
      <w:r w:rsidRPr="00F86643">
        <w:rPr>
          <w:color w:val="000000"/>
          <w:sz w:val="22"/>
          <w:szCs w:val="22"/>
        </w:rPr>
        <w:t>Reason(s) for the cancellation</w:t>
      </w:r>
    </w:p>
    <w:p w:rsidR="002E5121" w:rsidRPr="00F86643" w:rsidRDefault="002E5121" w:rsidP="002E5121">
      <w:pPr>
        <w:pStyle w:val="ListParagraph"/>
        <w:numPr>
          <w:ilvl w:val="0"/>
          <w:numId w:val="60"/>
        </w:numPr>
        <w:tabs>
          <w:tab w:val="left" w:pos="0"/>
        </w:tabs>
        <w:spacing w:after="60" w:line="240" w:lineRule="exact"/>
        <w:ind w:left="540"/>
        <w:rPr>
          <w:color w:val="000000"/>
          <w:sz w:val="22"/>
          <w:szCs w:val="22"/>
        </w:rPr>
      </w:pPr>
      <w:r w:rsidRPr="00F86643">
        <w:rPr>
          <w:color w:val="000000"/>
          <w:sz w:val="22"/>
          <w:szCs w:val="22"/>
        </w:rPr>
        <w:t>Documentation to support the scheduled clinic/shift and cancellation</w:t>
      </w:r>
    </w:p>
    <w:p w:rsidR="002E5121" w:rsidRPr="00F86643" w:rsidRDefault="002E5121" w:rsidP="008D71B7">
      <w:pPr>
        <w:spacing w:before="240"/>
        <w:ind w:left="1454" w:right="-547" w:hanging="1267"/>
        <w:jc w:val="both"/>
        <w:rPr>
          <w:sz w:val="22"/>
          <w:szCs w:val="22"/>
        </w:rPr>
      </w:pPr>
      <w:r w:rsidRPr="00F86643">
        <w:rPr>
          <w:sz w:val="22"/>
          <w:szCs w:val="22"/>
        </w:rPr>
        <w:t>California Correctional Health Care Services</w:t>
      </w:r>
    </w:p>
    <w:p w:rsidR="002E5121" w:rsidRPr="00F86643" w:rsidRDefault="002E5121" w:rsidP="002E5121">
      <w:pPr>
        <w:ind w:left="1440" w:right="-540" w:hanging="1260"/>
        <w:jc w:val="both"/>
        <w:rPr>
          <w:sz w:val="22"/>
          <w:szCs w:val="22"/>
        </w:rPr>
      </w:pPr>
      <w:r w:rsidRPr="00F86643">
        <w:rPr>
          <w:sz w:val="22"/>
          <w:szCs w:val="22"/>
        </w:rPr>
        <w:t>Healthcare Invoicing Section, Building D-2</w:t>
      </w:r>
    </w:p>
    <w:p w:rsidR="002E5121" w:rsidRPr="00F86643" w:rsidRDefault="002E5121" w:rsidP="002E5121">
      <w:pPr>
        <w:ind w:left="1440" w:right="-540" w:hanging="1260"/>
        <w:jc w:val="both"/>
        <w:rPr>
          <w:sz w:val="22"/>
          <w:szCs w:val="22"/>
        </w:rPr>
      </w:pPr>
      <w:r w:rsidRPr="00F86643">
        <w:rPr>
          <w:sz w:val="22"/>
          <w:szCs w:val="22"/>
        </w:rPr>
        <w:t>P.O. Box 588500</w:t>
      </w:r>
    </w:p>
    <w:p w:rsidR="002E5121" w:rsidRPr="00F86643" w:rsidRDefault="002E5121" w:rsidP="002E5121">
      <w:pPr>
        <w:ind w:left="1440" w:right="-540" w:hanging="1260"/>
        <w:jc w:val="both"/>
        <w:rPr>
          <w:sz w:val="22"/>
          <w:szCs w:val="22"/>
        </w:rPr>
      </w:pPr>
      <w:r w:rsidRPr="00F86643">
        <w:rPr>
          <w:sz w:val="22"/>
          <w:szCs w:val="22"/>
        </w:rPr>
        <w:t>Elk Grove, CA 95758</w:t>
      </w:r>
    </w:p>
    <w:p w:rsidR="00BB3002" w:rsidRPr="00F86643" w:rsidRDefault="008D71B7" w:rsidP="00C618A4">
      <w:pPr>
        <w:pStyle w:val="ListParagraph"/>
        <w:numPr>
          <w:ilvl w:val="0"/>
          <w:numId w:val="30"/>
        </w:numPr>
        <w:tabs>
          <w:tab w:val="left" w:pos="-360"/>
        </w:tabs>
        <w:spacing w:before="240" w:after="240"/>
        <w:ind w:left="-187"/>
        <w:jc w:val="both"/>
        <w:outlineLvl w:val="1"/>
        <w:rPr>
          <w:b/>
          <w:bCs/>
          <w:color w:val="000000"/>
          <w:sz w:val="22"/>
          <w:szCs w:val="22"/>
        </w:rPr>
      </w:pPr>
      <w:r w:rsidRPr="008D71B7">
        <w:rPr>
          <w:b/>
          <w:sz w:val="22"/>
          <w:szCs w:val="22"/>
        </w:rPr>
        <w:tab/>
      </w:r>
      <w:r w:rsidR="001E5193" w:rsidRPr="00F86643">
        <w:rPr>
          <w:b/>
          <w:sz w:val="22"/>
          <w:szCs w:val="22"/>
          <w:u w:val="single"/>
        </w:rPr>
        <w:t>R</w:t>
      </w:r>
      <w:r w:rsidR="00C7549B" w:rsidRPr="00F86643">
        <w:rPr>
          <w:b/>
          <w:sz w:val="22"/>
          <w:szCs w:val="22"/>
          <w:u w:val="single"/>
        </w:rPr>
        <w:t>ejection of Contractor’s Invoice/Claim</w:t>
      </w:r>
    </w:p>
    <w:p w:rsidR="00BB3002" w:rsidRPr="00F86643" w:rsidRDefault="00BB3002" w:rsidP="008D71B7">
      <w:pPr>
        <w:pStyle w:val="ListParagraph"/>
        <w:spacing w:before="240" w:after="240" w:line="240" w:lineRule="exact"/>
        <w:ind w:left="-187"/>
        <w:jc w:val="both"/>
        <w:rPr>
          <w:sz w:val="22"/>
          <w:szCs w:val="22"/>
        </w:rPr>
      </w:pPr>
      <w:r w:rsidRPr="00F86643">
        <w:rPr>
          <w:sz w:val="22"/>
          <w:szCs w:val="22"/>
        </w:rPr>
        <w:t xml:space="preserve">CDCR/CCHCS reserves the right to reject a </w:t>
      </w:r>
      <w:r w:rsidR="00381E3A" w:rsidRPr="00F86643">
        <w:rPr>
          <w:sz w:val="22"/>
          <w:szCs w:val="22"/>
        </w:rPr>
        <w:t>Contractor</w:t>
      </w:r>
      <w:r w:rsidRPr="00F86643">
        <w:rPr>
          <w:sz w:val="22"/>
          <w:szCs w:val="22"/>
        </w:rPr>
        <w:t xml:space="preserve">’s invoice/claim if </w:t>
      </w:r>
      <w:r w:rsidR="00381E3A" w:rsidRPr="00F86643">
        <w:rPr>
          <w:sz w:val="22"/>
          <w:szCs w:val="22"/>
        </w:rPr>
        <w:t>Contractor</w:t>
      </w:r>
      <w:r w:rsidRPr="00F86643">
        <w:rPr>
          <w:sz w:val="22"/>
          <w:szCs w:val="22"/>
        </w:rPr>
        <w:t xml:space="preserve"> fails to submit the invoice/claim in the appropriate format or within the appropriate timeframe specified within this Agreement.</w:t>
      </w:r>
      <w:r w:rsidR="00E90D72" w:rsidRPr="00F86643">
        <w:rPr>
          <w:sz w:val="22"/>
          <w:szCs w:val="22"/>
        </w:rPr>
        <w:t xml:space="preserve"> </w:t>
      </w:r>
      <w:r w:rsidRPr="00F86643">
        <w:rPr>
          <w:sz w:val="22"/>
          <w:szCs w:val="22"/>
        </w:rPr>
        <w:t xml:space="preserve">Disputed invoices/claims will be returned to </w:t>
      </w:r>
      <w:r w:rsidR="00381E3A" w:rsidRPr="00F86643">
        <w:rPr>
          <w:sz w:val="22"/>
          <w:szCs w:val="22"/>
        </w:rPr>
        <w:t>Contractor</w:t>
      </w:r>
      <w:r w:rsidRPr="00F86643">
        <w:rPr>
          <w:sz w:val="22"/>
          <w:szCs w:val="22"/>
        </w:rPr>
        <w:t xml:space="preserve"> without payment and will include an explanation of the invoice/claim dispu</w:t>
      </w:r>
      <w:r w:rsidR="009E37E2" w:rsidRPr="00F86643">
        <w:rPr>
          <w:sz w:val="22"/>
          <w:szCs w:val="22"/>
        </w:rPr>
        <w:t>te.</w:t>
      </w:r>
      <w:r w:rsidR="00E90D72" w:rsidRPr="00F86643">
        <w:rPr>
          <w:sz w:val="22"/>
          <w:szCs w:val="22"/>
        </w:rPr>
        <w:t xml:space="preserve"> </w:t>
      </w:r>
      <w:r w:rsidR="00381E3A" w:rsidRPr="00F86643">
        <w:rPr>
          <w:sz w:val="22"/>
          <w:szCs w:val="22"/>
        </w:rPr>
        <w:t>Contractor</w:t>
      </w:r>
      <w:r w:rsidRPr="00F86643">
        <w:rPr>
          <w:sz w:val="22"/>
          <w:szCs w:val="22"/>
        </w:rPr>
        <w:t xml:space="preserve"> will have the right to appeal or otherwise resubmit the invoice/claim with the pertinent documentation</w:t>
      </w:r>
      <w:r w:rsidR="007250C9" w:rsidRPr="00F86643">
        <w:rPr>
          <w:sz w:val="22"/>
          <w:szCs w:val="22"/>
        </w:rPr>
        <w:t xml:space="preserve"> to the address</w:t>
      </w:r>
      <w:r w:rsidR="000E7C4A">
        <w:rPr>
          <w:sz w:val="22"/>
          <w:szCs w:val="22"/>
        </w:rPr>
        <w:t>es</w:t>
      </w:r>
      <w:r w:rsidR="007250C9" w:rsidRPr="00F86643">
        <w:rPr>
          <w:sz w:val="22"/>
          <w:szCs w:val="22"/>
        </w:rPr>
        <w:t xml:space="preserve"> below</w:t>
      </w:r>
      <w:r w:rsidRPr="00F86643">
        <w:rPr>
          <w:sz w:val="22"/>
          <w:szCs w:val="22"/>
        </w:rPr>
        <w:t>.</w:t>
      </w:r>
      <w:r w:rsidR="00E90D72" w:rsidRPr="00F86643">
        <w:rPr>
          <w:sz w:val="22"/>
          <w:szCs w:val="22"/>
        </w:rPr>
        <w:t xml:space="preserve"> </w:t>
      </w:r>
      <w:r w:rsidR="00F27D6D" w:rsidRPr="00F86643">
        <w:rPr>
          <w:sz w:val="22"/>
          <w:szCs w:val="22"/>
        </w:rPr>
        <w:t>Disputed/returned invoices</w:t>
      </w:r>
      <w:r w:rsidR="00634DFE" w:rsidRPr="00F86643">
        <w:rPr>
          <w:sz w:val="22"/>
          <w:szCs w:val="22"/>
        </w:rPr>
        <w:t>/claims</w:t>
      </w:r>
      <w:r w:rsidR="00F27D6D" w:rsidRPr="00F86643">
        <w:rPr>
          <w:sz w:val="22"/>
          <w:szCs w:val="22"/>
        </w:rPr>
        <w:t xml:space="preserve"> shall not be subject to late payment penalties, as set forth in </w:t>
      </w:r>
      <w:r w:rsidR="00FA134F" w:rsidRPr="00F86643">
        <w:rPr>
          <w:sz w:val="22"/>
          <w:szCs w:val="22"/>
        </w:rPr>
        <w:t>GC</w:t>
      </w:r>
      <w:r w:rsidR="00F27D6D" w:rsidRPr="00F86643">
        <w:rPr>
          <w:sz w:val="22"/>
          <w:szCs w:val="22"/>
        </w:rPr>
        <w:t xml:space="preserve"> Chapter 4.5, Section §927.</w:t>
      </w:r>
      <w:r w:rsidR="009E37E2" w:rsidRPr="00F86643">
        <w:rPr>
          <w:sz w:val="22"/>
          <w:szCs w:val="22"/>
        </w:rPr>
        <w:t>4.</w:t>
      </w:r>
    </w:p>
    <w:p w:rsidR="002E5121" w:rsidRPr="00F86643" w:rsidRDefault="002E5121" w:rsidP="00A60073">
      <w:pPr>
        <w:keepNext/>
        <w:keepLines/>
        <w:spacing w:before="240" w:after="240"/>
        <w:ind w:left="1454" w:right="-547" w:hanging="1267"/>
        <w:jc w:val="both"/>
        <w:rPr>
          <w:sz w:val="22"/>
          <w:szCs w:val="22"/>
          <w:u w:val="single"/>
        </w:rPr>
      </w:pPr>
      <w:r w:rsidRPr="00F86643">
        <w:rPr>
          <w:sz w:val="22"/>
          <w:szCs w:val="22"/>
          <w:u w:val="single"/>
        </w:rPr>
        <w:lastRenderedPageBreak/>
        <w:t>Procedure-Based Billing</w:t>
      </w:r>
    </w:p>
    <w:p w:rsidR="002E5121" w:rsidRPr="00F86643" w:rsidRDefault="002E5121" w:rsidP="00A60073">
      <w:pPr>
        <w:keepNext/>
        <w:keepLines/>
        <w:ind w:left="1440" w:right="-540" w:hanging="1260"/>
        <w:jc w:val="both"/>
        <w:rPr>
          <w:sz w:val="22"/>
          <w:szCs w:val="22"/>
        </w:rPr>
      </w:pPr>
      <w:proofErr w:type="spellStart"/>
      <w:r w:rsidRPr="00F86643">
        <w:rPr>
          <w:sz w:val="22"/>
          <w:szCs w:val="22"/>
        </w:rPr>
        <w:t>CorrectCare</w:t>
      </w:r>
      <w:proofErr w:type="spellEnd"/>
      <w:r w:rsidRPr="00F86643">
        <w:rPr>
          <w:sz w:val="22"/>
          <w:szCs w:val="22"/>
        </w:rPr>
        <w:t xml:space="preserve"> Integrated Health</w:t>
      </w:r>
    </w:p>
    <w:p w:rsidR="002E5121" w:rsidRPr="00F86643" w:rsidRDefault="002E5121" w:rsidP="00A60073">
      <w:pPr>
        <w:keepNext/>
        <w:keepLines/>
        <w:ind w:left="1440" w:right="-540" w:hanging="1260"/>
        <w:jc w:val="both"/>
        <w:rPr>
          <w:sz w:val="22"/>
          <w:szCs w:val="22"/>
        </w:rPr>
      </w:pPr>
      <w:r w:rsidRPr="00F86643">
        <w:rPr>
          <w:sz w:val="22"/>
          <w:szCs w:val="22"/>
        </w:rPr>
        <w:t>P.O. Box 349026</w:t>
      </w:r>
    </w:p>
    <w:p w:rsidR="002E5121" w:rsidRPr="00F86643" w:rsidRDefault="002E5121" w:rsidP="00A60073">
      <w:pPr>
        <w:keepNext/>
        <w:keepLines/>
        <w:ind w:left="1440" w:right="-540" w:hanging="1260"/>
        <w:jc w:val="both"/>
        <w:rPr>
          <w:sz w:val="22"/>
          <w:szCs w:val="22"/>
        </w:rPr>
      </w:pPr>
      <w:r w:rsidRPr="00F86643">
        <w:rPr>
          <w:sz w:val="22"/>
          <w:szCs w:val="22"/>
        </w:rPr>
        <w:t>Sacramento, CA 95834-9026</w:t>
      </w:r>
    </w:p>
    <w:p w:rsidR="002E5121" w:rsidRPr="00F86643" w:rsidRDefault="002E5121" w:rsidP="00274B3D">
      <w:pPr>
        <w:keepNext/>
        <w:spacing w:before="240" w:after="240"/>
        <w:ind w:left="1454" w:right="-547" w:hanging="1267"/>
        <w:jc w:val="both"/>
        <w:rPr>
          <w:sz w:val="22"/>
          <w:szCs w:val="22"/>
          <w:u w:val="single"/>
        </w:rPr>
      </w:pPr>
      <w:r w:rsidRPr="00F86643">
        <w:rPr>
          <w:sz w:val="22"/>
          <w:szCs w:val="22"/>
          <w:u w:val="single"/>
        </w:rPr>
        <w:t>On-Site Clinic (Hourly/Registry)</w:t>
      </w:r>
    </w:p>
    <w:p w:rsidR="002E5121" w:rsidRPr="00F86643" w:rsidRDefault="002E5121" w:rsidP="00274B3D">
      <w:pPr>
        <w:keepNext/>
        <w:ind w:left="1454" w:right="-547" w:hanging="1267"/>
        <w:jc w:val="both"/>
        <w:rPr>
          <w:sz w:val="22"/>
          <w:szCs w:val="22"/>
        </w:rPr>
      </w:pPr>
      <w:r w:rsidRPr="00F86643">
        <w:rPr>
          <w:sz w:val="22"/>
          <w:szCs w:val="22"/>
        </w:rPr>
        <w:t>California Correctional Health Care Services</w:t>
      </w:r>
    </w:p>
    <w:p w:rsidR="002E5121" w:rsidRPr="00F86643" w:rsidRDefault="002E5121" w:rsidP="00274B3D">
      <w:pPr>
        <w:keepNext/>
        <w:ind w:left="1454" w:right="-547" w:hanging="1267"/>
        <w:jc w:val="both"/>
        <w:rPr>
          <w:sz w:val="22"/>
          <w:szCs w:val="22"/>
        </w:rPr>
      </w:pPr>
      <w:r w:rsidRPr="00F86643">
        <w:rPr>
          <w:sz w:val="22"/>
          <w:szCs w:val="22"/>
        </w:rPr>
        <w:t>Healthcare Invoicing Section, Building D</w:t>
      </w:r>
      <w:r w:rsidR="000E7C4A">
        <w:rPr>
          <w:sz w:val="22"/>
          <w:szCs w:val="22"/>
        </w:rPr>
        <w:t>-2</w:t>
      </w:r>
    </w:p>
    <w:p w:rsidR="002E5121" w:rsidRPr="00F86643" w:rsidRDefault="002E5121" w:rsidP="002E5121">
      <w:pPr>
        <w:ind w:left="1440" w:right="-540" w:hanging="1260"/>
        <w:jc w:val="both"/>
        <w:rPr>
          <w:sz w:val="22"/>
          <w:szCs w:val="22"/>
        </w:rPr>
      </w:pPr>
      <w:r w:rsidRPr="00F86643">
        <w:rPr>
          <w:sz w:val="22"/>
          <w:szCs w:val="22"/>
        </w:rPr>
        <w:t>P.O. Box 588500</w:t>
      </w:r>
    </w:p>
    <w:p w:rsidR="002E5121" w:rsidRPr="00F86643" w:rsidRDefault="002E5121" w:rsidP="002E5121">
      <w:pPr>
        <w:ind w:left="1440" w:right="-540" w:hanging="1260"/>
        <w:jc w:val="both"/>
        <w:rPr>
          <w:sz w:val="22"/>
          <w:szCs w:val="22"/>
        </w:rPr>
      </w:pPr>
      <w:r w:rsidRPr="00F86643">
        <w:rPr>
          <w:sz w:val="22"/>
          <w:szCs w:val="22"/>
        </w:rPr>
        <w:t>Elk Grove, CA 95758</w:t>
      </w:r>
    </w:p>
    <w:p w:rsidR="00AF39A7" w:rsidRPr="00F86643" w:rsidRDefault="00C618A4" w:rsidP="00C618A4">
      <w:pPr>
        <w:pStyle w:val="ListParagraph"/>
        <w:numPr>
          <w:ilvl w:val="0"/>
          <w:numId w:val="30"/>
        </w:numPr>
        <w:tabs>
          <w:tab w:val="left" w:pos="-360"/>
        </w:tabs>
        <w:spacing w:before="240" w:after="240"/>
        <w:ind w:left="-187"/>
        <w:jc w:val="both"/>
        <w:outlineLvl w:val="1"/>
        <w:rPr>
          <w:b/>
          <w:sz w:val="22"/>
          <w:szCs w:val="22"/>
          <w:u w:val="single"/>
        </w:rPr>
      </w:pPr>
      <w:r w:rsidRPr="00C618A4">
        <w:rPr>
          <w:b/>
          <w:sz w:val="22"/>
          <w:szCs w:val="22"/>
        </w:rPr>
        <w:tab/>
      </w:r>
      <w:r w:rsidR="001E5193" w:rsidRPr="00F86643">
        <w:rPr>
          <w:b/>
          <w:sz w:val="22"/>
          <w:szCs w:val="22"/>
          <w:u w:val="single"/>
        </w:rPr>
        <w:t>I</w:t>
      </w:r>
      <w:r w:rsidR="00C7549B" w:rsidRPr="00F86643">
        <w:rPr>
          <w:b/>
          <w:sz w:val="22"/>
          <w:szCs w:val="22"/>
          <w:u w:val="single"/>
        </w:rPr>
        <w:t>nvoice/Claim Billing Appeals</w:t>
      </w:r>
    </w:p>
    <w:p w:rsidR="002E5121" w:rsidRPr="00F86643" w:rsidRDefault="00FB3FE3" w:rsidP="008D71B7">
      <w:pPr>
        <w:spacing w:before="240" w:after="240" w:line="240" w:lineRule="exact"/>
        <w:ind w:left="-180"/>
        <w:jc w:val="both"/>
        <w:rPr>
          <w:sz w:val="22"/>
          <w:szCs w:val="22"/>
        </w:rPr>
      </w:pPr>
      <w:r w:rsidRPr="00F86643">
        <w:rPr>
          <w:sz w:val="22"/>
          <w:szCs w:val="22"/>
        </w:rPr>
        <w:t>For disagreements regarding claim payments, or claim denials by CCHCS for a claim billed under the Agreement, Contractor may submit a formal Appeal letter with a copy of the claim originally submitted, a cover page detailing the reason(s) why Contractor believes the claim was underpaid, overpaid, or denied in error, any documentation provided by CCHCS explaining the payment adjustment and any other documentation in support of the Appeal to the following address:</w:t>
      </w:r>
      <w:r w:rsidRPr="00F86643" w:rsidDel="00FB3FE3">
        <w:rPr>
          <w:sz w:val="22"/>
          <w:szCs w:val="22"/>
        </w:rPr>
        <w:t xml:space="preserve"> </w:t>
      </w:r>
    </w:p>
    <w:p w:rsidR="00AF39A7" w:rsidRPr="00F86643" w:rsidRDefault="00447604" w:rsidP="00AC6728">
      <w:pPr>
        <w:spacing w:line="240" w:lineRule="exact"/>
        <w:ind w:left="-180"/>
        <w:jc w:val="both"/>
        <w:rPr>
          <w:sz w:val="22"/>
          <w:szCs w:val="22"/>
        </w:rPr>
      </w:pPr>
      <w:r w:rsidRPr="00F86643">
        <w:rPr>
          <w:sz w:val="22"/>
          <w:szCs w:val="22"/>
        </w:rPr>
        <w:t>California Correctional Health Care Services</w:t>
      </w:r>
    </w:p>
    <w:p w:rsidR="00AF39A7" w:rsidRPr="00F86643" w:rsidRDefault="00663848" w:rsidP="00AC6728">
      <w:pPr>
        <w:spacing w:line="240" w:lineRule="exact"/>
        <w:ind w:left="-180"/>
        <w:jc w:val="both"/>
        <w:rPr>
          <w:sz w:val="22"/>
          <w:szCs w:val="22"/>
        </w:rPr>
      </w:pPr>
      <w:r w:rsidRPr="00F86643">
        <w:rPr>
          <w:sz w:val="22"/>
          <w:szCs w:val="22"/>
        </w:rPr>
        <w:t xml:space="preserve">Attn: </w:t>
      </w:r>
      <w:r w:rsidR="003472CA" w:rsidRPr="00F86643">
        <w:rPr>
          <w:sz w:val="22"/>
          <w:szCs w:val="22"/>
        </w:rPr>
        <w:t xml:space="preserve">Healthcare Invoicing </w:t>
      </w:r>
      <w:r w:rsidR="00FB3FE3" w:rsidRPr="00F86643">
        <w:rPr>
          <w:sz w:val="22"/>
          <w:szCs w:val="22"/>
        </w:rPr>
        <w:t>Section</w:t>
      </w:r>
      <w:r w:rsidRPr="00F86643">
        <w:rPr>
          <w:sz w:val="22"/>
          <w:szCs w:val="22"/>
        </w:rPr>
        <w:t xml:space="preserve"> Appeals Team</w:t>
      </w:r>
      <w:r w:rsidR="006A1464" w:rsidRPr="00F86643">
        <w:rPr>
          <w:sz w:val="22"/>
          <w:szCs w:val="22"/>
        </w:rPr>
        <w:t>, Building D</w:t>
      </w:r>
      <w:r w:rsidR="002E5121" w:rsidRPr="00F86643">
        <w:rPr>
          <w:sz w:val="22"/>
          <w:szCs w:val="22"/>
        </w:rPr>
        <w:t>-2</w:t>
      </w:r>
    </w:p>
    <w:p w:rsidR="00AF39A7" w:rsidRPr="00F86643" w:rsidRDefault="00447604" w:rsidP="00AC6728">
      <w:pPr>
        <w:spacing w:line="240" w:lineRule="exact"/>
        <w:ind w:left="-180"/>
        <w:jc w:val="both"/>
        <w:rPr>
          <w:sz w:val="22"/>
          <w:szCs w:val="22"/>
        </w:rPr>
      </w:pPr>
      <w:r w:rsidRPr="00F86643">
        <w:rPr>
          <w:sz w:val="22"/>
          <w:szCs w:val="22"/>
        </w:rPr>
        <w:t>P.O. Box 58</w:t>
      </w:r>
      <w:r w:rsidR="00663848" w:rsidRPr="00F86643">
        <w:rPr>
          <w:sz w:val="22"/>
          <w:szCs w:val="22"/>
        </w:rPr>
        <w:t>8</w:t>
      </w:r>
      <w:r w:rsidRPr="00F86643">
        <w:rPr>
          <w:sz w:val="22"/>
          <w:szCs w:val="22"/>
        </w:rPr>
        <w:t>500</w:t>
      </w:r>
    </w:p>
    <w:p w:rsidR="00AF39A7" w:rsidRPr="00F86643" w:rsidRDefault="00447604" w:rsidP="00AC6728">
      <w:pPr>
        <w:spacing w:line="240" w:lineRule="exact"/>
        <w:ind w:left="-180"/>
        <w:jc w:val="both"/>
        <w:rPr>
          <w:sz w:val="22"/>
          <w:szCs w:val="22"/>
        </w:rPr>
      </w:pPr>
      <w:r w:rsidRPr="00F86643">
        <w:rPr>
          <w:sz w:val="22"/>
          <w:szCs w:val="22"/>
        </w:rPr>
        <w:t>Elk Grove</w:t>
      </w:r>
      <w:r w:rsidR="006A1464" w:rsidRPr="00F86643">
        <w:rPr>
          <w:sz w:val="22"/>
          <w:szCs w:val="22"/>
        </w:rPr>
        <w:t>,</w:t>
      </w:r>
      <w:r w:rsidRPr="00F86643">
        <w:rPr>
          <w:sz w:val="22"/>
          <w:szCs w:val="22"/>
        </w:rPr>
        <w:t xml:space="preserve"> CA 95758</w:t>
      </w:r>
    </w:p>
    <w:p w:rsidR="00AF39A7" w:rsidRPr="00F86643" w:rsidRDefault="001E5193" w:rsidP="00C618A4">
      <w:pPr>
        <w:pStyle w:val="ListParagraph"/>
        <w:numPr>
          <w:ilvl w:val="0"/>
          <w:numId w:val="30"/>
        </w:numPr>
        <w:tabs>
          <w:tab w:val="left" w:pos="-360"/>
        </w:tabs>
        <w:spacing w:before="240" w:after="240"/>
        <w:ind w:left="-187"/>
        <w:jc w:val="both"/>
        <w:outlineLvl w:val="1"/>
        <w:rPr>
          <w:b/>
          <w:bCs/>
          <w:color w:val="000000"/>
          <w:sz w:val="22"/>
          <w:szCs w:val="22"/>
        </w:rPr>
      </w:pPr>
      <w:r w:rsidRPr="00F86643">
        <w:rPr>
          <w:b/>
          <w:sz w:val="22"/>
          <w:szCs w:val="22"/>
          <w:u w:val="single"/>
        </w:rPr>
        <w:t>I</w:t>
      </w:r>
      <w:r w:rsidR="00C7549B" w:rsidRPr="00F86643">
        <w:rPr>
          <w:b/>
          <w:sz w:val="22"/>
          <w:szCs w:val="22"/>
          <w:u w:val="single"/>
        </w:rPr>
        <w:t>nvoice/Claim Payment Inquiry</w:t>
      </w:r>
    </w:p>
    <w:p w:rsidR="00AF39A7" w:rsidRPr="00F86643" w:rsidRDefault="002A779A" w:rsidP="008D71B7">
      <w:pPr>
        <w:spacing w:before="240" w:after="240" w:line="240" w:lineRule="exact"/>
        <w:ind w:left="-180"/>
        <w:jc w:val="both"/>
        <w:rPr>
          <w:sz w:val="22"/>
          <w:szCs w:val="22"/>
        </w:rPr>
      </w:pPr>
      <w:r w:rsidRPr="00F86643">
        <w:rPr>
          <w:sz w:val="22"/>
          <w:szCs w:val="22"/>
        </w:rPr>
        <w:t>Should a C</w:t>
      </w:r>
      <w:r w:rsidR="00447604" w:rsidRPr="00F86643">
        <w:rPr>
          <w:sz w:val="22"/>
          <w:szCs w:val="22"/>
        </w:rPr>
        <w:t>ontractor have questions or concerns regarding the processing and/or payment of health</w:t>
      </w:r>
      <w:r w:rsidR="004E01E8" w:rsidRPr="00F86643">
        <w:rPr>
          <w:sz w:val="22"/>
          <w:szCs w:val="22"/>
        </w:rPr>
        <w:t xml:space="preserve"> </w:t>
      </w:r>
      <w:r w:rsidR="00447604" w:rsidRPr="00F86643">
        <w:rPr>
          <w:sz w:val="22"/>
          <w:szCs w:val="22"/>
        </w:rPr>
        <w:t>care invoices/claims, the parties shall make a first attempt in good faith to resolve the dispute or question by informal discussion(s)</w:t>
      </w:r>
      <w:r w:rsidR="00995356" w:rsidRPr="00F86643">
        <w:rPr>
          <w:sz w:val="22"/>
          <w:szCs w:val="22"/>
        </w:rPr>
        <w:t>.</w:t>
      </w:r>
      <w:r w:rsidR="00E90D72" w:rsidRPr="00F86643">
        <w:rPr>
          <w:sz w:val="22"/>
          <w:szCs w:val="22"/>
        </w:rPr>
        <w:t xml:space="preserve"> </w:t>
      </w:r>
      <w:r w:rsidR="00995356" w:rsidRPr="00F86643">
        <w:rPr>
          <w:sz w:val="22"/>
          <w:szCs w:val="22"/>
        </w:rPr>
        <w:t>The parties agree that the CCHCS</w:t>
      </w:r>
      <w:r w:rsidR="00447604" w:rsidRPr="00F86643">
        <w:rPr>
          <w:sz w:val="22"/>
          <w:szCs w:val="22"/>
        </w:rPr>
        <w:t xml:space="preserve"> </w:t>
      </w:r>
      <w:r w:rsidR="004E01E8" w:rsidRPr="00F86643">
        <w:rPr>
          <w:sz w:val="22"/>
          <w:szCs w:val="22"/>
        </w:rPr>
        <w:t>HI</w:t>
      </w:r>
      <w:r w:rsidR="00FB3FE3" w:rsidRPr="00F86643">
        <w:rPr>
          <w:sz w:val="22"/>
          <w:szCs w:val="22"/>
        </w:rPr>
        <w:t>S</w:t>
      </w:r>
      <w:r w:rsidR="003472CA" w:rsidRPr="00F86643">
        <w:rPr>
          <w:sz w:val="22"/>
          <w:szCs w:val="22"/>
        </w:rPr>
        <w:t xml:space="preserve"> </w:t>
      </w:r>
      <w:r w:rsidR="00447604" w:rsidRPr="00F86643">
        <w:rPr>
          <w:sz w:val="22"/>
          <w:szCs w:val="22"/>
        </w:rPr>
        <w:t xml:space="preserve">should be used as a resource in </w:t>
      </w:r>
      <w:r w:rsidR="00AE75EF" w:rsidRPr="00F86643">
        <w:rPr>
          <w:sz w:val="22"/>
          <w:szCs w:val="22"/>
        </w:rPr>
        <w:t>solving potential patient/y</w:t>
      </w:r>
      <w:r w:rsidR="00447604" w:rsidRPr="00F86643">
        <w:rPr>
          <w:sz w:val="22"/>
          <w:szCs w:val="22"/>
        </w:rPr>
        <w:t>outh health</w:t>
      </w:r>
      <w:r w:rsidR="004E01E8" w:rsidRPr="00F86643">
        <w:rPr>
          <w:sz w:val="22"/>
          <w:szCs w:val="22"/>
        </w:rPr>
        <w:t xml:space="preserve"> </w:t>
      </w:r>
      <w:r w:rsidR="00447604" w:rsidRPr="00F86643">
        <w:rPr>
          <w:sz w:val="22"/>
          <w:szCs w:val="22"/>
        </w:rPr>
        <w:t>care invoice/claim disputes.</w:t>
      </w:r>
      <w:r w:rsidR="00E90D72" w:rsidRPr="00F86643">
        <w:rPr>
          <w:sz w:val="22"/>
          <w:szCs w:val="22"/>
        </w:rPr>
        <w:t xml:space="preserve"> </w:t>
      </w:r>
      <w:r w:rsidR="00447604" w:rsidRPr="00F86643">
        <w:rPr>
          <w:sz w:val="22"/>
          <w:szCs w:val="22"/>
        </w:rPr>
        <w:t>Contractor shall refer to Exhibit D Special Terms and Conditions &amp; Additional Provisions, of this Agreement fo</w:t>
      </w:r>
      <w:r w:rsidRPr="00F86643">
        <w:rPr>
          <w:sz w:val="22"/>
          <w:szCs w:val="22"/>
        </w:rPr>
        <w:t>r detailed dispute information.</w:t>
      </w:r>
    </w:p>
    <w:p w:rsidR="00AF39A7" w:rsidRPr="00F86643" w:rsidRDefault="001E5193" w:rsidP="00C618A4">
      <w:pPr>
        <w:pStyle w:val="ListParagraph"/>
        <w:numPr>
          <w:ilvl w:val="0"/>
          <w:numId w:val="30"/>
        </w:numPr>
        <w:tabs>
          <w:tab w:val="left" w:pos="-360"/>
        </w:tabs>
        <w:spacing w:before="240" w:after="240"/>
        <w:ind w:left="-187"/>
        <w:jc w:val="both"/>
        <w:outlineLvl w:val="1"/>
        <w:rPr>
          <w:b/>
          <w:bCs/>
          <w:color w:val="000000"/>
          <w:sz w:val="22"/>
          <w:szCs w:val="22"/>
        </w:rPr>
      </w:pPr>
      <w:r w:rsidRPr="00F86643">
        <w:rPr>
          <w:b/>
          <w:sz w:val="22"/>
          <w:szCs w:val="22"/>
          <w:u w:val="single"/>
        </w:rPr>
        <w:t>H</w:t>
      </w:r>
      <w:r w:rsidR="00C7549B" w:rsidRPr="00F86643">
        <w:rPr>
          <w:b/>
          <w:sz w:val="22"/>
          <w:szCs w:val="22"/>
          <w:u w:val="single"/>
        </w:rPr>
        <w:t xml:space="preserve">ealthcare Invoicing </w:t>
      </w:r>
      <w:r w:rsidR="00FB3FE3" w:rsidRPr="00F86643">
        <w:rPr>
          <w:b/>
          <w:sz w:val="22"/>
          <w:szCs w:val="22"/>
          <w:u w:val="single"/>
        </w:rPr>
        <w:t>Section</w:t>
      </w:r>
      <w:r w:rsidR="00C7549B" w:rsidRPr="00F86643">
        <w:rPr>
          <w:b/>
          <w:sz w:val="22"/>
          <w:szCs w:val="22"/>
          <w:u w:val="single"/>
        </w:rPr>
        <w:t xml:space="preserve"> Help Desk</w:t>
      </w:r>
    </w:p>
    <w:p w:rsidR="00491A20" w:rsidRDefault="00447604" w:rsidP="008D71B7">
      <w:pPr>
        <w:spacing w:before="240" w:after="240" w:line="240" w:lineRule="exact"/>
        <w:ind w:left="-180"/>
        <w:jc w:val="both"/>
        <w:rPr>
          <w:bCs/>
          <w:sz w:val="22"/>
          <w:szCs w:val="22"/>
        </w:rPr>
      </w:pPr>
      <w:r w:rsidRPr="00F86643">
        <w:rPr>
          <w:bCs/>
          <w:sz w:val="22"/>
          <w:szCs w:val="22"/>
        </w:rPr>
        <w:t>Co</w:t>
      </w:r>
      <w:r w:rsidR="00AE75EF" w:rsidRPr="00F86643">
        <w:rPr>
          <w:bCs/>
          <w:sz w:val="22"/>
          <w:szCs w:val="22"/>
        </w:rPr>
        <w:t xml:space="preserve">ntractor shall contact the </w:t>
      </w:r>
      <w:r w:rsidR="003472CA" w:rsidRPr="00F86643">
        <w:rPr>
          <w:bCs/>
          <w:sz w:val="22"/>
          <w:szCs w:val="22"/>
        </w:rPr>
        <w:t xml:space="preserve">Healthcare Invoicing </w:t>
      </w:r>
      <w:r w:rsidR="00FB3FE3" w:rsidRPr="00F86643">
        <w:rPr>
          <w:bCs/>
          <w:sz w:val="22"/>
          <w:szCs w:val="22"/>
        </w:rPr>
        <w:t>Section</w:t>
      </w:r>
      <w:r w:rsidRPr="00F86643">
        <w:rPr>
          <w:bCs/>
          <w:sz w:val="22"/>
          <w:szCs w:val="22"/>
        </w:rPr>
        <w:t xml:space="preserve"> Help Desk </w:t>
      </w:r>
      <w:r w:rsidRPr="00F86643">
        <w:rPr>
          <w:color w:val="000000"/>
          <w:sz w:val="22"/>
          <w:szCs w:val="22"/>
        </w:rPr>
        <w:t xml:space="preserve">at (916) 691-0699 </w:t>
      </w:r>
      <w:r w:rsidRPr="00F86643">
        <w:rPr>
          <w:bCs/>
          <w:sz w:val="22"/>
          <w:szCs w:val="22"/>
        </w:rPr>
        <w:t>with any questions or clarifications regarding the health</w:t>
      </w:r>
      <w:r w:rsidR="004E01E8" w:rsidRPr="00F86643">
        <w:rPr>
          <w:bCs/>
          <w:sz w:val="22"/>
          <w:szCs w:val="22"/>
        </w:rPr>
        <w:t xml:space="preserve"> </w:t>
      </w:r>
      <w:r w:rsidRPr="00F86643">
        <w:rPr>
          <w:bCs/>
          <w:sz w:val="22"/>
          <w:szCs w:val="22"/>
        </w:rPr>
        <w:t>care invoice/claim submittal or dispute process.</w:t>
      </w:r>
      <w:r w:rsidR="00E90D72" w:rsidRPr="00F86643">
        <w:rPr>
          <w:bCs/>
          <w:sz w:val="22"/>
          <w:szCs w:val="22"/>
        </w:rPr>
        <w:t xml:space="preserve"> </w:t>
      </w:r>
      <w:r w:rsidRPr="00F86643">
        <w:rPr>
          <w:bCs/>
          <w:sz w:val="22"/>
          <w:szCs w:val="22"/>
        </w:rPr>
        <w:t>If resol</w:t>
      </w:r>
      <w:r w:rsidR="004869A5" w:rsidRPr="00F86643">
        <w:rPr>
          <w:bCs/>
          <w:sz w:val="22"/>
          <w:szCs w:val="22"/>
        </w:rPr>
        <w:t xml:space="preserve">ution to the </w:t>
      </w:r>
      <w:r w:rsidR="00AE75EF" w:rsidRPr="00F86643">
        <w:rPr>
          <w:bCs/>
          <w:sz w:val="22"/>
          <w:szCs w:val="22"/>
        </w:rPr>
        <w:t>patient</w:t>
      </w:r>
      <w:r w:rsidR="004869A5" w:rsidRPr="00F86643">
        <w:rPr>
          <w:bCs/>
          <w:sz w:val="22"/>
          <w:szCs w:val="22"/>
        </w:rPr>
        <w:t>/</w:t>
      </w:r>
      <w:r w:rsidR="00AE75EF" w:rsidRPr="00F86643">
        <w:rPr>
          <w:bCs/>
          <w:sz w:val="22"/>
          <w:szCs w:val="22"/>
        </w:rPr>
        <w:t>y</w:t>
      </w:r>
      <w:r w:rsidRPr="00F86643">
        <w:rPr>
          <w:bCs/>
          <w:sz w:val="22"/>
          <w:szCs w:val="22"/>
        </w:rPr>
        <w:t>outh invoice/claim cannot be resolved via t</w:t>
      </w:r>
      <w:r w:rsidR="00AE75EF" w:rsidRPr="00F86643">
        <w:rPr>
          <w:bCs/>
          <w:sz w:val="22"/>
          <w:szCs w:val="22"/>
        </w:rPr>
        <w:t xml:space="preserve">he verbal inquiry process, </w:t>
      </w:r>
      <w:r w:rsidR="00381E3A" w:rsidRPr="00F86643">
        <w:rPr>
          <w:bCs/>
          <w:sz w:val="22"/>
          <w:szCs w:val="22"/>
        </w:rPr>
        <w:t>Contractor</w:t>
      </w:r>
      <w:r w:rsidRPr="00F86643">
        <w:rPr>
          <w:bCs/>
          <w:sz w:val="22"/>
          <w:szCs w:val="22"/>
        </w:rPr>
        <w:t xml:space="preserve"> shall refer to the formal health</w:t>
      </w:r>
      <w:r w:rsidR="004E01E8" w:rsidRPr="00F86643">
        <w:rPr>
          <w:bCs/>
          <w:sz w:val="22"/>
          <w:szCs w:val="22"/>
        </w:rPr>
        <w:t xml:space="preserve"> </w:t>
      </w:r>
      <w:r w:rsidRPr="00F86643">
        <w:rPr>
          <w:bCs/>
          <w:sz w:val="22"/>
          <w:szCs w:val="22"/>
        </w:rPr>
        <w:t>care invoice/claims appeal process outlined in Exhibit D Special Terms and Conditions &amp; Additional Provisions</w:t>
      </w:r>
      <w:r w:rsidR="008D71B7">
        <w:rPr>
          <w:bCs/>
          <w:sz w:val="22"/>
          <w:szCs w:val="22"/>
        </w:rPr>
        <w:t xml:space="preserve"> of this Agreement.</w:t>
      </w:r>
    </w:p>
    <w:sectPr w:rsidR="00491A20" w:rsidSect="00440ADD">
      <w:headerReference w:type="even" r:id="rId10"/>
      <w:headerReference w:type="default" r:id="rId11"/>
      <w:footerReference w:type="even" r:id="rId12"/>
      <w:footerReference w:type="default" r:id="rId13"/>
      <w:headerReference w:type="first" r:id="rId14"/>
      <w:footerReference w:type="first" r:id="rId15"/>
      <w:pgSz w:w="12240" w:h="15840" w:code="1"/>
      <w:pgMar w:top="1080" w:right="900" w:bottom="990" w:left="1440" w:header="80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F5D" w:rsidRDefault="002D1F5D" w:rsidP="004E5987">
      <w:r>
        <w:separator/>
      </w:r>
    </w:p>
  </w:endnote>
  <w:endnote w:type="continuationSeparator" w:id="0">
    <w:p w:rsidR="002D1F5D" w:rsidRDefault="002D1F5D" w:rsidP="004E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1C8" w:rsidRDefault="00095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B3D" w:rsidRPr="008D71B7" w:rsidRDefault="00274B3D" w:rsidP="008D71B7">
    <w:pPr>
      <w:pStyle w:val="Footer"/>
      <w:ind w:left="-720"/>
      <w:rPr>
        <w:b/>
        <w:bCs/>
        <w:sz w:val="20"/>
        <w:szCs w:val="16"/>
      </w:rPr>
    </w:pPr>
    <w:r w:rsidRPr="008D71B7">
      <w:rPr>
        <w:b/>
        <w:bCs/>
        <w:sz w:val="20"/>
        <w:szCs w:val="20"/>
      </w:rPr>
      <w:t>Rev. BDPP-02/03/2017</w:t>
    </w:r>
    <w:r w:rsidRPr="008D71B7">
      <w:rPr>
        <w:b/>
        <w:bCs/>
        <w:sz w:val="20"/>
        <w:szCs w:val="20"/>
      </w:rPr>
      <w:ptab w:relativeTo="margin" w:alignment="center" w:leader="none"/>
    </w:r>
    <w:r w:rsidRPr="008D71B7">
      <w:rPr>
        <w:bCs/>
        <w:sz w:val="20"/>
        <w:szCs w:val="20"/>
      </w:rPr>
      <w:t xml:space="preserve">Page </w:t>
    </w:r>
    <w:r w:rsidRPr="008D71B7">
      <w:rPr>
        <w:bCs/>
        <w:sz w:val="20"/>
        <w:szCs w:val="20"/>
      </w:rPr>
      <w:fldChar w:fldCharType="begin"/>
    </w:r>
    <w:r w:rsidRPr="008D71B7">
      <w:rPr>
        <w:bCs/>
        <w:sz w:val="20"/>
        <w:szCs w:val="20"/>
      </w:rPr>
      <w:instrText xml:space="preserve"> PAGE  \* Arabic  \* MERGEFORMAT </w:instrText>
    </w:r>
    <w:r w:rsidRPr="008D71B7">
      <w:rPr>
        <w:bCs/>
        <w:sz w:val="20"/>
        <w:szCs w:val="20"/>
      </w:rPr>
      <w:fldChar w:fldCharType="separate"/>
    </w:r>
    <w:r w:rsidR="0065464C">
      <w:rPr>
        <w:bCs/>
        <w:noProof/>
        <w:sz w:val="20"/>
        <w:szCs w:val="20"/>
      </w:rPr>
      <w:t>12</w:t>
    </w:r>
    <w:r w:rsidRPr="008D71B7">
      <w:rPr>
        <w:bCs/>
        <w:sz w:val="20"/>
        <w:szCs w:val="20"/>
      </w:rPr>
      <w:fldChar w:fldCharType="end"/>
    </w:r>
    <w:r w:rsidRPr="008D71B7">
      <w:rPr>
        <w:bCs/>
        <w:sz w:val="20"/>
        <w:szCs w:val="20"/>
      </w:rPr>
      <w:t xml:space="preserve"> of </w:t>
    </w:r>
    <w:r w:rsidRPr="008D71B7">
      <w:rPr>
        <w:bCs/>
        <w:sz w:val="20"/>
        <w:szCs w:val="20"/>
      </w:rPr>
      <w:fldChar w:fldCharType="begin"/>
    </w:r>
    <w:r w:rsidRPr="008D71B7">
      <w:rPr>
        <w:bCs/>
        <w:sz w:val="20"/>
        <w:szCs w:val="20"/>
      </w:rPr>
      <w:instrText xml:space="preserve"> NUMPAGES  \* Arabic  \* MERGEFORMAT </w:instrText>
    </w:r>
    <w:r w:rsidRPr="008D71B7">
      <w:rPr>
        <w:bCs/>
        <w:sz w:val="20"/>
        <w:szCs w:val="20"/>
      </w:rPr>
      <w:fldChar w:fldCharType="separate"/>
    </w:r>
    <w:r w:rsidR="0065464C">
      <w:rPr>
        <w:bCs/>
        <w:noProof/>
        <w:sz w:val="20"/>
        <w:szCs w:val="20"/>
      </w:rPr>
      <w:t>12</w:t>
    </w:r>
    <w:r w:rsidRPr="008D71B7">
      <w:rPr>
        <w:bCs/>
        <w:sz w:val="20"/>
        <w:szCs w:val="20"/>
      </w:rPr>
      <w:fldChar w:fldCharType="end"/>
    </w:r>
    <w:r w:rsidRPr="008D71B7">
      <w:rPr>
        <w:b/>
        <w:bCs/>
        <w:sz w:val="16"/>
        <w:szCs w:val="1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B3D" w:rsidRPr="00D843DC" w:rsidRDefault="00274B3D" w:rsidP="008D71B7">
    <w:pPr>
      <w:pStyle w:val="Footer"/>
      <w:ind w:left="-720"/>
      <w:rPr>
        <w:b/>
        <w:bCs/>
        <w:sz w:val="16"/>
        <w:szCs w:val="16"/>
      </w:rPr>
    </w:pPr>
    <w:r w:rsidRPr="008D71B7">
      <w:rPr>
        <w:b/>
        <w:bCs/>
        <w:sz w:val="20"/>
        <w:szCs w:val="20"/>
      </w:rPr>
      <w:t>Rev. BDPP-02/03/2017</w:t>
    </w:r>
    <w:r w:rsidRPr="008D71B7">
      <w:rPr>
        <w:b/>
        <w:bCs/>
        <w:sz w:val="20"/>
        <w:szCs w:val="20"/>
      </w:rPr>
      <w:ptab w:relativeTo="margin" w:alignment="center" w:leader="none"/>
    </w:r>
    <w:r w:rsidRPr="008D71B7">
      <w:rPr>
        <w:bCs/>
        <w:sz w:val="20"/>
        <w:szCs w:val="20"/>
      </w:rPr>
      <w:t xml:space="preserve">Page </w:t>
    </w:r>
    <w:r w:rsidRPr="008D71B7">
      <w:rPr>
        <w:bCs/>
        <w:sz w:val="20"/>
        <w:szCs w:val="20"/>
      </w:rPr>
      <w:fldChar w:fldCharType="begin"/>
    </w:r>
    <w:r w:rsidRPr="008D71B7">
      <w:rPr>
        <w:bCs/>
        <w:sz w:val="20"/>
        <w:szCs w:val="20"/>
      </w:rPr>
      <w:instrText xml:space="preserve"> PAGE  \* Arabic  \* MERGEFORMAT </w:instrText>
    </w:r>
    <w:r w:rsidRPr="008D71B7">
      <w:rPr>
        <w:bCs/>
        <w:sz w:val="20"/>
        <w:szCs w:val="20"/>
      </w:rPr>
      <w:fldChar w:fldCharType="separate"/>
    </w:r>
    <w:r w:rsidR="0065464C">
      <w:rPr>
        <w:bCs/>
        <w:noProof/>
        <w:sz w:val="20"/>
        <w:szCs w:val="20"/>
      </w:rPr>
      <w:t>1</w:t>
    </w:r>
    <w:r w:rsidRPr="008D71B7">
      <w:rPr>
        <w:bCs/>
        <w:sz w:val="20"/>
        <w:szCs w:val="20"/>
      </w:rPr>
      <w:fldChar w:fldCharType="end"/>
    </w:r>
    <w:r w:rsidRPr="008D71B7">
      <w:rPr>
        <w:bCs/>
        <w:sz w:val="20"/>
        <w:szCs w:val="20"/>
      </w:rPr>
      <w:t xml:space="preserve"> of </w:t>
    </w:r>
    <w:r w:rsidRPr="008D71B7">
      <w:rPr>
        <w:bCs/>
        <w:sz w:val="20"/>
        <w:szCs w:val="20"/>
      </w:rPr>
      <w:fldChar w:fldCharType="begin"/>
    </w:r>
    <w:r w:rsidRPr="008D71B7">
      <w:rPr>
        <w:bCs/>
        <w:sz w:val="20"/>
        <w:szCs w:val="20"/>
      </w:rPr>
      <w:instrText xml:space="preserve"> NUMPAGES  \* Arabic  \* MERGEFORMAT </w:instrText>
    </w:r>
    <w:r w:rsidRPr="008D71B7">
      <w:rPr>
        <w:bCs/>
        <w:sz w:val="20"/>
        <w:szCs w:val="20"/>
      </w:rPr>
      <w:fldChar w:fldCharType="separate"/>
    </w:r>
    <w:r w:rsidR="0065464C">
      <w:rPr>
        <w:bCs/>
        <w:noProof/>
        <w:sz w:val="20"/>
        <w:szCs w:val="20"/>
      </w:rPr>
      <w:t>12</w:t>
    </w:r>
    <w:r w:rsidRPr="008D71B7">
      <w:rPr>
        <w:bCs/>
        <w:sz w:val="20"/>
        <w:szCs w:val="20"/>
      </w:rPr>
      <w:fldChar w:fldCharType="end"/>
    </w:r>
    <w:r w:rsidRPr="008D71B7">
      <w:rPr>
        <w:b/>
        <w:bCs/>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F5D" w:rsidRDefault="002D1F5D" w:rsidP="004E5987">
      <w:r>
        <w:separator/>
      </w:r>
    </w:p>
  </w:footnote>
  <w:footnote w:type="continuationSeparator" w:id="0">
    <w:p w:rsidR="002D1F5D" w:rsidRDefault="002D1F5D" w:rsidP="004E5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1C8" w:rsidRDefault="00095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B3D" w:rsidRPr="008D71B7" w:rsidRDefault="00274B3D" w:rsidP="008D71B7">
    <w:pPr>
      <w:pStyle w:val="Header"/>
      <w:tabs>
        <w:tab w:val="clear" w:pos="4320"/>
      </w:tabs>
      <w:ind w:left="-720" w:right="-90"/>
      <w:jc w:val="both"/>
    </w:pPr>
    <w:r w:rsidRPr="008D71B7">
      <w:t>CDCR/CCHCS</w:t>
    </w:r>
    <w:r w:rsidRPr="008D71B7">
      <w:ptab w:relativeTo="margin" w:alignment="center" w:leader="none"/>
    </w:r>
    <w:r w:rsidRPr="008D71B7">
      <w:ptab w:relativeTo="margin" w:alignment="right" w:leader="none"/>
    </w:r>
    <w:r w:rsidRPr="008D71B7">
      <w:t>Exhibit B</w:t>
    </w:r>
  </w:p>
  <w:p w:rsidR="00274B3D" w:rsidRPr="008D71B7" w:rsidRDefault="00274B3D" w:rsidP="008D71B7">
    <w:pPr>
      <w:pStyle w:val="Header"/>
      <w:tabs>
        <w:tab w:val="clear" w:pos="4320"/>
      </w:tabs>
      <w:spacing w:after="240"/>
      <w:ind w:left="-720" w:right="-86"/>
      <w:jc w:val="both"/>
    </w:pPr>
    <w:r w:rsidRPr="008D71B7">
      <w:t>Budget Detail and Payment Provisions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B3D" w:rsidRDefault="00274B3D" w:rsidP="008D71B7">
    <w:pPr>
      <w:pStyle w:val="Header"/>
      <w:tabs>
        <w:tab w:val="clear" w:pos="4320"/>
        <w:tab w:val="clear" w:pos="8640"/>
        <w:tab w:val="right" w:pos="9360"/>
      </w:tabs>
      <w:ind w:left="-720"/>
    </w:pPr>
    <w:r>
      <w:t>California Department of Corrections and Rehabilitation (CDCR)/</w:t>
    </w:r>
    <w:r>
      <w:ptab w:relativeTo="margin" w:alignment="right" w:leader="none"/>
    </w:r>
    <w:r>
      <w:t>Exhibit B</w:t>
    </w:r>
  </w:p>
  <w:p w:rsidR="00274B3D" w:rsidRDefault="00274B3D" w:rsidP="008D71B7">
    <w:pPr>
      <w:pStyle w:val="Header"/>
      <w:tabs>
        <w:tab w:val="clear" w:pos="4320"/>
        <w:tab w:val="clear" w:pos="8640"/>
        <w:tab w:val="right" w:pos="9360"/>
      </w:tabs>
      <w:ind w:left="-720"/>
    </w:pPr>
    <w:r>
      <w:t>California Correctional Health Care Services (CCHCS)</w:t>
    </w:r>
  </w:p>
  <w:p w:rsidR="00274B3D" w:rsidRPr="008D71B7" w:rsidRDefault="00274B3D" w:rsidP="008D71B7">
    <w:pPr>
      <w:pStyle w:val="Header"/>
      <w:tabs>
        <w:tab w:val="clear" w:pos="4320"/>
        <w:tab w:val="clear" w:pos="8640"/>
        <w:tab w:val="right" w:pos="9360"/>
      </w:tabs>
      <w:ind w:left="-720"/>
    </w:pPr>
    <w:r>
      <w:t xml:space="preserve">Budget </w:t>
    </w:r>
    <w:r w:rsidRPr="008D71B7">
      <w:t>Detail and Payment Provisions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638"/>
    <w:multiLevelType w:val="hybridMultilevel"/>
    <w:tmpl w:val="F73C5450"/>
    <w:lvl w:ilvl="0" w:tplc="14DA4E5E">
      <w:start w:val="1"/>
      <w:numFmt w:val="decimalZero"/>
      <w:lvlText w:val="%1)"/>
      <w:lvlJc w:val="left"/>
      <w:pPr>
        <w:ind w:left="2250" w:hanging="360"/>
      </w:pPr>
      <w:rPr>
        <w:rFonts w:hint="default"/>
        <w:b w:val="0"/>
        <w:bCs w:val="0"/>
        <w:i w:val="0"/>
        <w:iCs w:val="0"/>
        <w:color w:val="auto"/>
        <w:sz w:val="22"/>
        <w:szCs w:val="22"/>
      </w:rPr>
    </w:lvl>
    <w:lvl w:ilvl="1" w:tplc="C68C6AD2" w:tentative="1">
      <w:start w:val="1"/>
      <w:numFmt w:val="lowerLetter"/>
      <w:lvlText w:val="%2."/>
      <w:lvlJc w:val="left"/>
      <w:pPr>
        <w:ind w:left="1440" w:hanging="360"/>
      </w:pPr>
    </w:lvl>
    <w:lvl w:ilvl="2" w:tplc="94A895D0" w:tentative="1">
      <w:start w:val="1"/>
      <w:numFmt w:val="lowerRoman"/>
      <w:lvlText w:val="%3."/>
      <w:lvlJc w:val="right"/>
      <w:pPr>
        <w:ind w:left="2160" w:hanging="180"/>
      </w:pPr>
    </w:lvl>
    <w:lvl w:ilvl="3" w:tplc="C1E2923E" w:tentative="1">
      <w:start w:val="1"/>
      <w:numFmt w:val="decimal"/>
      <w:lvlText w:val="%4."/>
      <w:lvlJc w:val="left"/>
      <w:pPr>
        <w:ind w:left="2880" w:hanging="360"/>
      </w:pPr>
    </w:lvl>
    <w:lvl w:ilvl="4" w:tplc="01987512" w:tentative="1">
      <w:start w:val="1"/>
      <w:numFmt w:val="lowerLetter"/>
      <w:lvlText w:val="%5."/>
      <w:lvlJc w:val="left"/>
      <w:pPr>
        <w:ind w:left="3600" w:hanging="360"/>
      </w:pPr>
    </w:lvl>
    <w:lvl w:ilvl="5" w:tplc="C41C10DC" w:tentative="1">
      <w:start w:val="1"/>
      <w:numFmt w:val="lowerRoman"/>
      <w:lvlText w:val="%6."/>
      <w:lvlJc w:val="right"/>
      <w:pPr>
        <w:ind w:left="4320" w:hanging="180"/>
      </w:pPr>
    </w:lvl>
    <w:lvl w:ilvl="6" w:tplc="1B804A5C" w:tentative="1">
      <w:start w:val="1"/>
      <w:numFmt w:val="decimal"/>
      <w:lvlText w:val="%7."/>
      <w:lvlJc w:val="left"/>
      <w:pPr>
        <w:ind w:left="5040" w:hanging="360"/>
      </w:pPr>
    </w:lvl>
    <w:lvl w:ilvl="7" w:tplc="01CAE6E0" w:tentative="1">
      <w:start w:val="1"/>
      <w:numFmt w:val="lowerLetter"/>
      <w:lvlText w:val="%8."/>
      <w:lvlJc w:val="left"/>
      <w:pPr>
        <w:ind w:left="5760" w:hanging="360"/>
      </w:pPr>
    </w:lvl>
    <w:lvl w:ilvl="8" w:tplc="AFE0B44C" w:tentative="1">
      <w:start w:val="1"/>
      <w:numFmt w:val="lowerRoman"/>
      <w:lvlText w:val="%9."/>
      <w:lvlJc w:val="right"/>
      <w:pPr>
        <w:ind w:left="6480" w:hanging="180"/>
      </w:pPr>
    </w:lvl>
  </w:abstractNum>
  <w:abstractNum w:abstractNumId="1" w15:restartNumberingAfterBreak="0">
    <w:nsid w:val="05B655D9"/>
    <w:multiLevelType w:val="hybridMultilevel"/>
    <w:tmpl w:val="A08EE8EC"/>
    <w:lvl w:ilvl="0" w:tplc="AE80004E">
      <w:start w:val="1"/>
      <w:numFmt w:val="decimal"/>
      <w:lvlText w:val="%1."/>
      <w:lvlJc w:val="left"/>
      <w:pPr>
        <w:ind w:left="720" w:hanging="360"/>
      </w:pPr>
      <w:rPr>
        <w:rFonts w:hint="default"/>
        <w:u w:val="none"/>
      </w:rPr>
    </w:lvl>
    <w:lvl w:ilvl="1" w:tplc="314A4D88">
      <w:start w:val="1"/>
      <w:numFmt w:val="upperLetter"/>
      <w:lvlText w:val="%2."/>
      <w:lvlJc w:val="left"/>
      <w:pPr>
        <w:ind w:left="1440" w:hanging="360"/>
      </w:pPr>
      <w:rPr>
        <w:rFonts w:hint="default"/>
      </w:rPr>
    </w:lvl>
    <w:lvl w:ilvl="2" w:tplc="E25EC31A" w:tentative="1">
      <w:start w:val="1"/>
      <w:numFmt w:val="lowerRoman"/>
      <w:lvlText w:val="%3."/>
      <w:lvlJc w:val="right"/>
      <w:pPr>
        <w:ind w:left="2160" w:hanging="180"/>
      </w:pPr>
    </w:lvl>
    <w:lvl w:ilvl="3" w:tplc="3B8A847E" w:tentative="1">
      <w:start w:val="1"/>
      <w:numFmt w:val="decimal"/>
      <w:lvlText w:val="%4."/>
      <w:lvlJc w:val="left"/>
      <w:pPr>
        <w:ind w:left="2880" w:hanging="360"/>
      </w:pPr>
    </w:lvl>
    <w:lvl w:ilvl="4" w:tplc="349241DC" w:tentative="1">
      <w:start w:val="1"/>
      <w:numFmt w:val="lowerLetter"/>
      <w:lvlText w:val="%5."/>
      <w:lvlJc w:val="left"/>
      <w:pPr>
        <w:ind w:left="3600" w:hanging="360"/>
      </w:pPr>
    </w:lvl>
    <w:lvl w:ilvl="5" w:tplc="1C8698E8" w:tentative="1">
      <w:start w:val="1"/>
      <w:numFmt w:val="lowerRoman"/>
      <w:lvlText w:val="%6."/>
      <w:lvlJc w:val="right"/>
      <w:pPr>
        <w:ind w:left="4320" w:hanging="180"/>
      </w:pPr>
    </w:lvl>
    <w:lvl w:ilvl="6" w:tplc="6CD6E5AC" w:tentative="1">
      <w:start w:val="1"/>
      <w:numFmt w:val="decimal"/>
      <w:lvlText w:val="%7."/>
      <w:lvlJc w:val="left"/>
      <w:pPr>
        <w:ind w:left="5040" w:hanging="360"/>
      </w:pPr>
    </w:lvl>
    <w:lvl w:ilvl="7" w:tplc="B4FE1FA0" w:tentative="1">
      <w:start w:val="1"/>
      <w:numFmt w:val="lowerLetter"/>
      <w:lvlText w:val="%8."/>
      <w:lvlJc w:val="left"/>
      <w:pPr>
        <w:ind w:left="5760" w:hanging="360"/>
      </w:pPr>
    </w:lvl>
    <w:lvl w:ilvl="8" w:tplc="C1D49364" w:tentative="1">
      <w:start w:val="1"/>
      <w:numFmt w:val="lowerRoman"/>
      <w:lvlText w:val="%9."/>
      <w:lvlJc w:val="right"/>
      <w:pPr>
        <w:ind w:left="6480" w:hanging="180"/>
      </w:pPr>
    </w:lvl>
  </w:abstractNum>
  <w:abstractNum w:abstractNumId="2" w15:restartNumberingAfterBreak="0">
    <w:nsid w:val="05C62DF5"/>
    <w:multiLevelType w:val="hybridMultilevel"/>
    <w:tmpl w:val="991E85E6"/>
    <w:lvl w:ilvl="0" w:tplc="BADAAC7C">
      <w:start w:val="1"/>
      <w:numFmt w:val="decimal"/>
      <w:lvlText w:val="(%1)"/>
      <w:lvlJc w:val="left"/>
      <w:pPr>
        <w:ind w:left="1080" w:hanging="360"/>
      </w:pPr>
      <w:rPr>
        <w:rFonts w:hint="default"/>
        <w:b w:val="0"/>
        <w:i w:val="0"/>
        <w:color w:val="000000" w:themeColor="text1"/>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1574F8"/>
    <w:multiLevelType w:val="hybridMultilevel"/>
    <w:tmpl w:val="37DC3FD6"/>
    <w:lvl w:ilvl="0" w:tplc="3F0AE59C">
      <w:start w:val="1"/>
      <w:numFmt w:val="decimal"/>
      <w:lvlText w:val="%1."/>
      <w:lvlJc w:val="left"/>
      <w:pPr>
        <w:ind w:left="1440" w:hanging="360"/>
      </w:pPr>
      <w:rPr>
        <w:rFonts w:ascii="Arial" w:eastAsia="Times New Roman" w:hAnsi="Arial" w:cs="Arial" w:hint="default"/>
        <w:b w:val="0"/>
        <w:bCs w:val="0"/>
        <w:i w:val="0"/>
        <w:iCs w:val="0"/>
        <w:sz w:val="22"/>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8706A63"/>
    <w:multiLevelType w:val="hybridMultilevel"/>
    <w:tmpl w:val="0AF2269C"/>
    <w:lvl w:ilvl="0" w:tplc="83748D10">
      <w:start w:val="1"/>
      <w:numFmt w:val="lowerLetter"/>
      <w:lvlText w:val="(%1)"/>
      <w:lvlJc w:val="left"/>
      <w:pPr>
        <w:ind w:left="1800"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53890"/>
    <w:multiLevelType w:val="hybridMultilevel"/>
    <w:tmpl w:val="2064E74A"/>
    <w:lvl w:ilvl="0" w:tplc="98603D4C">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A64E0"/>
    <w:multiLevelType w:val="hybridMultilevel"/>
    <w:tmpl w:val="14D2FE72"/>
    <w:lvl w:ilvl="0" w:tplc="FBB0392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265390"/>
    <w:multiLevelType w:val="hybridMultilevel"/>
    <w:tmpl w:val="079435A6"/>
    <w:lvl w:ilvl="0" w:tplc="3490E8EA">
      <w:start w:val="1"/>
      <w:numFmt w:val="lowerLetter"/>
      <w:lvlText w:val="(%1)"/>
      <w:lvlJc w:val="left"/>
      <w:pPr>
        <w:ind w:left="180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8260B"/>
    <w:multiLevelType w:val="hybridMultilevel"/>
    <w:tmpl w:val="1C00A098"/>
    <w:lvl w:ilvl="0" w:tplc="E834D942">
      <w:start w:val="1"/>
      <w:numFmt w:val="decimal"/>
      <w:lvlText w:val="%1."/>
      <w:lvlJc w:val="left"/>
      <w:pPr>
        <w:ind w:left="810" w:hanging="360"/>
      </w:pPr>
      <w:rPr>
        <w:rFonts w:hint="default"/>
        <w:b/>
      </w:rPr>
    </w:lvl>
    <w:lvl w:ilvl="1" w:tplc="3350E816">
      <w:start w:val="1"/>
      <w:numFmt w:val="lowerLetter"/>
      <w:lvlText w:val="%2."/>
      <w:lvlJc w:val="left"/>
      <w:pPr>
        <w:ind w:left="1440" w:hanging="360"/>
      </w:pPr>
    </w:lvl>
    <w:lvl w:ilvl="2" w:tplc="15D0168A" w:tentative="1">
      <w:start w:val="1"/>
      <w:numFmt w:val="lowerRoman"/>
      <w:lvlText w:val="%3."/>
      <w:lvlJc w:val="right"/>
      <w:pPr>
        <w:ind w:left="2160" w:hanging="180"/>
      </w:pPr>
    </w:lvl>
    <w:lvl w:ilvl="3" w:tplc="F11ECF9A" w:tentative="1">
      <w:start w:val="1"/>
      <w:numFmt w:val="decimal"/>
      <w:lvlText w:val="%4."/>
      <w:lvlJc w:val="left"/>
      <w:pPr>
        <w:ind w:left="2880" w:hanging="360"/>
      </w:pPr>
    </w:lvl>
    <w:lvl w:ilvl="4" w:tplc="F2845F62" w:tentative="1">
      <w:start w:val="1"/>
      <w:numFmt w:val="lowerLetter"/>
      <w:lvlText w:val="%5."/>
      <w:lvlJc w:val="left"/>
      <w:pPr>
        <w:ind w:left="3600" w:hanging="360"/>
      </w:pPr>
    </w:lvl>
    <w:lvl w:ilvl="5" w:tplc="97B8F69E" w:tentative="1">
      <w:start w:val="1"/>
      <w:numFmt w:val="lowerRoman"/>
      <w:lvlText w:val="%6."/>
      <w:lvlJc w:val="right"/>
      <w:pPr>
        <w:ind w:left="4320" w:hanging="180"/>
      </w:pPr>
    </w:lvl>
    <w:lvl w:ilvl="6" w:tplc="9E92D642" w:tentative="1">
      <w:start w:val="1"/>
      <w:numFmt w:val="decimal"/>
      <w:lvlText w:val="%7."/>
      <w:lvlJc w:val="left"/>
      <w:pPr>
        <w:ind w:left="5040" w:hanging="360"/>
      </w:pPr>
    </w:lvl>
    <w:lvl w:ilvl="7" w:tplc="2AA21196" w:tentative="1">
      <w:start w:val="1"/>
      <w:numFmt w:val="lowerLetter"/>
      <w:lvlText w:val="%8."/>
      <w:lvlJc w:val="left"/>
      <w:pPr>
        <w:ind w:left="5760" w:hanging="360"/>
      </w:pPr>
    </w:lvl>
    <w:lvl w:ilvl="8" w:tplc="06C04384" w:tentative="1">
      <w:start w:val="1"/>
      <w:numFmt w:val="lowerRoman"/>
      <w:lvlText w:val="%9."/>
      <w:lvlJc w:val="right"/>
      <w:pPr>
        <w:ind w:left="6480" w:hanging="180"/>
      </w:pPr>
    </w:lvl>
  </w:abstractNum>
  <w:abstractNum w:abstractNumId="9" w15:restartNumberingAfterBreak="0">
    <w:nsid w:val="13902C74"/>
    <w:multiLevelType w:val="hybridMultilevel"/>
    <w:tmpl w:val="7C7C0892"/>
    <w:lvl w:ilvl="0" w:tplc="4BEAABA6">
      <w:start w:val="1"/>
      <w:numFmt w:val="lowerLetter"/>
      <w:lvlText w:val="(%1)"/>
      <w:lvlJc w:val="left"/>
      <w:pPr>
        <w:ind w:left="1260"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BC19C3"/>
    <w:multiLevelType w:val="hybridMultilevel"/>
    <w:tmpl w:val="0DFCD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47C61"/>
    <w:multiLevelType w:val="multilevel"/>
    <w:tmpl w:val="16AE6E92"/>
    <w:lvl w:ilvl="0">
      <w:start w:val="1"/>
      <w:numFmt w:val="decimal"/>
      <w:pStyle w:val="Heading1"/>
      <w:lvlText w:val="%1."/>
      <w:lvlJc w:val="left"/>
      <w:pPr>
        <w:tabs>
          <w:tab w:val="num" w:pos="0"/>
        </w:tabs>
        <w:ind w:hanging="720"/>
      </w:pPr>
      <w:rPr>
        <w:rFonts w:cs="Times New Roman" w:hint="default"/>
        <w:b/>
        <w:bCs/>
        <w:i w:val="0"/>
        <w:iCs w:val="0"/>
        <w:color w:val="auto"/>
      </w:rPr>
    </w:lvl>
    <w:lvl w:ilvl="1">
      <w:start w:val="1"/>
      <w:numFmt w:val="lowerLetter"/>
      <w:lvlText w:val="%2."/>
      <w:lvlJc w:val="left"/>
      <w:pPr>
        <w:tabs>
          <w:tab w:val="num" w:pos="1440"/>
        </w:tabs>
        <w:ind w:left="1440" w:hanging="720"/>
      </w:pPr>
      <w:rPr>
        <w:rFonts w:cs="Times New Roman" w:hint="default"/>
        <w:b w:val="0"/>
        <w:bCs w:val="0"/>
      </w:rPr>
    </w:lvl>
    <w:lvl w:ilvl="2">
      <w:start w:val="1"/>
      <w:numFmt w:val="decimal"/>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2"/>
      <w:numFmt w:val="lowerRoman"/>
      <w:lvlText w:val="(%5)"/>
      <w:lvlJc w:val="left"/>
      <w:pPr>
        <w:tabs>
          <w:tab w:val="num" w:pos="3600"/>
        </w:tabs>
        <w:ind w:left="3600" w:hanging="720"/>
      </w:pPr>
      <w:rPr>
        <w:rFonts w:cs="Times New Roman" w:hint="default"/>
        <w:color w:val="auto"/>
      </w:rPr>
    </w:lvl>
    <w:lvl w:ilvl="5">
      <w:start w:val="1"/>
      <w:numFmt w:val="lowerRoman"/>
      <w:lvlText w:val="(%6)"/>
      <w:lvlJc w:val="left"/>
      <w:pPr>
        <w:tabs>
          <w:tab w:val="num" w:pos="2160"/>
        </w:tabs>
        <w:ind w:left="2160" w:hanging="360"/>
      </w:pPr>
      <w:rPr>
        <w:rFonts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168E7317"/>
    <w:multiLevelType w:val="hybridMultilevel"/>
    <w:tmpl w:val="2056F86A"/>
    <w:lvl w:ilvl="0" w:tplc="87A67372">
      <w:start w:val="1"/>
      <w:numFmt w:val="lowerLetter"/>
      <w:lvlText w:val="(%1)"/>
      <w:lvlJc w:val="left"/>
      <w:pPr>
        <w:ind w:left="1800" w:hanging="360"/>
      </w:pPr>
      <w:rPr>
        <w:rFonts w:hint="default"/>
        <w:b w:val="0"/>
        <w:i w:val="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93966BC"/>
    <w:multiLevelType w:val="hybridMultilevel"/>
    <w:tmpl w:val="3D1E2D46"/>
    <w:lvl w:ilvl="0" w:tplc="5F7480BA">
      <w:start w:val="1"/>
      <w:numFmt w:val="decimal"/>
      <w:lvlText w:val="%1."/>
      <w:lvlJc w:val="left"/>
      <w:pPr>
        <w:ind w:left="360" w:hanging="360"/>
      </w:pPr>
      <w:rPr>
        <w:rFonts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732C64"/>
    <w:multiLevelType w:val="hybridMultilevel"/>
    <w:tmpl w:val="1024926C"/>
    <w:lvl w:ilvl="0" w:tplc="7E16B69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995F44"/>
    <w:multiLevelType w:val="hybridMultilevel"/>
    <w:tmpl w:val="60703692"/>
    <w:lvl w:ilvl="0" w:tplc="CFA2182C">
      <w:start w:val="1"/>
      <w:numFmt w:val="lowerLetter"/>
      <w:lvlText w:val="%1."/>
      <w:lvlJc w:val="left"/>
      <w:pPr>
        <w:ind w:left="360" w:hanging="360"/>
      </w:pPr>
      <w:rPr>
        <w:rFonts w:hint="default"/>
        <w:b w:val="0"/>
        <w:i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925F04"/>
    <w:multiLevelType w:val="hybridMultilevel"/>
    <w:tmpl w:val="858270A6"/>
    <w:lvl w:ilvl="0" w:tplc="04090019">
      <w:start w:val="1"/>
      <w:numFmt w:val="lowerLetter"/>
      <w:lvlText w:val="%1."/>
      <w:lvlJc w:val="left"/>
      <w:pPr>
        <w:ind w:left="1800" w:hanging="360"/>
      </w:pPr>
      <w:rPr>
        <w:b w:val="0"/>
        <w:i w:val="0"/>
      </w:rPr>
    </w:lvl>
    <w:lvl w:ilvl="1" w:tplc="A134C9F6">
      <w:start w:val="1"/>
      <w:numFmt w:val="lowerLetter"/>
      <w:lvlText w:val="%2."/>
      <w:lvlJc w:val="left"/>
      <w:pPr>
        <w:ind w:left="2520" w:hanging="360"/>
      </w:pPr>
    </w:lvl>
    <w:lvl w:ilvl="2" w:tplc="987C5BB8">
      <w:start w:val="1"/>
      <w:numFmt w:val="lowerRoman"/>
      <w:lvlText w:val="%3."/>
      <w:lvlJc w:val="right"/>
      <w:pPr>
        <w:ind w:left="3240" w:hanging="180"/>
      </w:pPr>
    </w:lvl>
    <w:lvl w:ilvl="3" w:tplc="2B444948" w:tentative="1">
      <w:start w:val="1"/>
      <w:numFmt w:val="decimal"/>
      <w:lvlText w:val="%4."/>
      <w:lvlJc w:val="left"/>
      <w:pPr>
        <w:ind w:left="3960" w:hanging="360"/>
      </w:pPr>
    </w:lvl>
    <w:lvl w:ilvl="4" w:tplc="BD3E9778" w:tentative="1">
      <w:start w:val="1"/>
      <w:numFmt w:val="lowerLetter"/>
      <w:lvlText w:val="%5."/>
      <w:lvlJc w:val="left"/>
      <w:pPr>
        <w:ind w:left="4680" w:hanging="360"/>
      </w:pPr>
    </w:lvl>
    <w:lvl w:ilvl="5" w:tplc="48DEF09E" w:tentative="1">
      <w:start w:val="1"/>
      <w:numFmt w:val="lowerRoman"/>
      <w:lvlText w:val="%6."/>
      <w:lvlJc w:val="right"/>
      <w:pPr>
        <w:ind w:left="5400" w:hanging="180"/>
      </w:pPr>
    </w:lvl>
    <w:lvl w:ilvl="6" w:tplc="69705848" w:tentative="1">
      <w:start w:val="1"/>
      <w:numFmt w:val="decimal"/>
      <w:lvlText w:val="%7."/>
      <w:lvlJc w:val="left"/>
      <w:pPr>
        <w:ind w:left="6120" w:hanging="360"/>
      </w:pPr>
    </w:lvl>
    <w:lvl w:ilvl="7" w:tplc="4D567132" w:tentative="1">
      <w:start w:val="1"/>
      <w:numFmt w:val="lowerLetter"/>
      <w:lvlText w:val="%8."/>
      <w:lvlJc w:val="left"/>
      <w:pPr>
        <w:ind w:left="6840" w:hanging="360"/>
      </w:pPr>
    </w:lvl>
    <w:lvl w:ilvl="8" w:tplc="E8C6A9C0" w:tentative="1">
      <w:start w:val="1"/>
      <w:numFmt w:val="lowerRoman"/>
      <w:lvlText w:val="%9."/>
      <w:lvlJc w:val="right"/>
      <w:pPr>
        <w:ind w:left="7560" w:hanging="180"/>
      </w:pPr>
    </w:lvl>
  </w:abstractNum>
  <w:abstractNum w:abstractNumId="17" w15:restartNumberingAfterBreak="0">
    <w:nsid w:val="22346693"/>
    <w:multiLevelType w:val="hybridMultilevel"/>
    <w:tmpl w:val="DFFA0986"/>
    <w:lvl w:ilvl="0" w:tplc="F9BEA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27B76A5"/>
    <w:multiLevelType w:val="hybridMultilevel"/>
    <w:tmpl w:val="C85E52B6"/>
    <w:lvl w:ilvl="0" w:tplc="AE30F59E">
      <w:start w:val="1"/>
      <w:numFmt w:val="decimal"/>
      <w:lvlText w:val="%1."/>
      <w:lvlJc w:val="left"/>
      <w:pPr>
        <w:ind w:left="1170" w:hanging="360"/>
      </w:pPr>
      <w:rPr>
        <w:rFonts w:hint="default"/>
        <w:b/>
      </w:rPr>
    </w:lvl>
    <w:lvl w:ilvl="1" w:tplc="60E47FB6" w:tentative="1">
      <w:start w:val="1"/>
      <w:numFmt w:val="lowerLetter"/>
      <w:lvlText w:val="%2."/>
      <w:lvlJc w:val="left"/>
      <w:pPr>
        <w:ind w:left="1890" w:hanging="360"/>
      </w:pPr>
    </w:lvl>
    <w:lvl w:ilvl="2" w:tplc="E48441B8" w:tentative="1">
      <w:start w:val="1"/>
      <w:numFmt w:val="lowerRoman"/>
      <w:lvlText w:val="%3."/>
      <w:lvlJc w:val="right"/>
      <w:pPr>
        <w:ind w:left="2610" w:hanging="180"/>
      </w:pPr>
    </w:lvl>
    <w:lvl w:ilvl="3" w:tplc="979CC5C2" w:tentative="1">
      <w:start w:val="1"/>
      <w:numFmt w:val="decimal"/>
      <w:lvlText w:val="%4."/>
      <w:lvlJc w:val="left"/>
      <w:pPr>
        <w:ind w:left="3330" w:hanging="360"/>
      </w:pPr>
    </w:lvl>
    <w:lvl w:ilvl="4" w:tplc="3EF213CC" w:tentative="1">
      <w:start w:val="1"/>
      <w:numFmt w:val="lowerLetter"/>
      <w:lvlText w:val="%5."/>
      <w:lvlJc w:val="left"/>
      <w:pPr>
        <w:ind w:left="4050" w:hanging="360"/>
      </w:pPr>
    </w:lvl>
    <w:lvl w:ilvl="5" w:tplc="F29CCD9A" w:tentative="1">
      <w:start w:val="1"/>
      <w:numFmt w:val="lowerRoman"/>
      <w:lvlText w:val="%6."/>
      <w:lvlJc w:val="right"/>
      <w:pPr>
        <w:ind w:left="4770" w:hanging="180"/>
      </w:pPr>
    </w:lvl>
    <w:lvl w:ilvl="6" w:tplc="0DB06B7C" w:tentative="1">
      <w:start w:val="1"/>
      <w:numFmt w:val="decimal"/>
      <w:lvlText w:val="%7."/>
      <w:lvlJc w:val="left"/>
      <w:pPr>
        <w:ind w:left="5490" w:hanging="360"/>
      </w:pPr>
    </w:lvl>
    <w:lvl w:ilvl="7" w:tplc="E8908452" w:tentative="1">
      <w:start w:val="1"/>
      <w:numFmt w:val="lowerLetter"/>
      <w:lvlText w:val="%8."/>
      <w:lvlJc w:val="left"/>
      <w:pPr>
        <w:ind w:left="6210" w:hanging="360"/>
      </w:pPr>
    </w:lvl>
    <w:lvl w:ilvl="8" w:tplc="B3160058" w:tentative="1">
      <w:start w:val="1"/>
      <w:numFmt w:val="lowerRoman"/>
      <w:lvlText w:val="%9."/>
      <w:lvlJc w:val="right"/>
      <w:pPr>
        <w:ind w:left="6930" w:hanging="180"/>
      </w:pPr>
    </w:lvl>
  </w:abstractNum>
  <w:abstractNum w:abstractNumId="19" w15:restartNumberingAfterBreak="0">
    <w:nsid w:val="27B203E3"/>
    <w:multiLevelType w:val="hybridMultilevel"/>
    <w:tmpl w:val="981CDD20"/>
    <w:lvl w:ilvl="0" w:tplc="F04C3FF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411BD4"/>
    <w:multiLevelType w:val="hybridMultilevel"/>
    <w:tmpl w:val="4CFA7F30"/>
    <w:lvl w:ilvl="0" w:tplc="7958C918">
      <w:start w:val="1"/>
      <w:numFmt w:val="lowerLetter"/>
      <w:lvlText w:val="%1)"/>
      <w:lvlJc w:val="left"/>
      <w:pPr>
        <w:ind w:left="3960" w:hanging="360"/>
      </w:pPr>
      <w:rPr>
        <w:rFonts w:hint="default"/>
        <w:b w:val="0"/>
        <w:bCs w:val="0"/>
        <w:i w:val="0"/>
        <w:iCs w:val="0"/>
        <w:sz w:val="22"/>
        <w:szCs w:val="22"/>
      </w:rPr>
    </w:lvl>
    <w:lvl w:ilvl="1" w:tplc="15082CD2" w:tentative="1">
      <w:start w:val="1"/>
      <w:numFmt w:val="lowerLetter"/>
      <w:lvlText w:val="%2."/>
      <w:lvlJc w:val="left"/>
      <w:pPr>
        <w:ind w:left="1440" w:hanging="360"/>
      </w:pPr>
    </w:lvl>
    <w:lvl w:ilvl="2" w:tplc="FC9A6DCE" w:tentative="1">
      <w:start w:val="1"/>
      <w:numFmt w:val="lowerRoman"/>
      <w:lvlText w:val="%3."/>
      <w:lvlJc w:val="right"/>
      <w:pPr>
        <w:ind w:left="2160" w:hanging="180"/>
      </w:pPr>
    </w:lvl>
    <w:lvl w:ilvl="3" w:tplc="1B46B7CE" w:tentative="1">
      <w:start w:val="1"/>
      <w:numFmt w:val="decimal"/>
      <w:lvlText w:val="%4."/>
      <w:lvlJc w:val="left"/>
      <w:pPr>
        <w:ind w:left="2880" w:hanging="360"/>
      </w:pPr>
    </w:lvl>
    <w:lvl w:ilvl="4" w:tplc="0B726900" w:tentative="1">
      <w:start w:val="1"/>
      <w:numFmt w:val="lowerLetter"/>
      <w:lvlText w:val="%5."/>
      <w:lvlJc w:val="left"/>
      <w:pPr>
        <w:ind w:left="3600" w:hanging="360"/>
      </w:pPr>
    </w:lvl>
    <w:lvl w:ilvl="5" w:tplc="A1746770" w:tentative="1">
      <w:start w:val="1"/>
      <w:numFmt w:val="lowerRoman"/>
      <w:lvlText w:val="%6."/>
      <w:lvlJc w:val="right"/>
      <w:pPr>
        <w:ind w:left="4320" w:hanging="180"/>
      </w:pPr>
    </w:lvl>
    <w:lvl w:ilvl="6" w:tplc="C400B7B6" w:tentative="1">
      <w:start w:val="1"/>
      <w:numFmt w:val="decimal"/>
      <w:lvlText w:val="%7."/>
      <w:lvlJc w:val="left"/>
      <w:pPr>
        <w:ind w:left="5040" w:hanging="360"/>
      </w:pPr>
    </w:lvl>
    <w:lvl w:ilvl="7" w:tplc="6E0C5A72" w:tentative="1">
      <w:start w:val="1"/>
      <w:numFmt w:val="lowerLetter"/>
      <w:lvlText w:val="%8."/>
      <w:lvlJc w:val="left"/>
      <w:pPr>
        <w:ind w:left="5760" w:hanging="360"/>
      </w:pPr>
    </w:lvl>
    <w:lvl w:ilvl="8" w:tplc="25660F68" w:tentative="1">
      <w:start w:val="1"/>
      <w:numFmt w:val="lowerRoman"/>
      <w:lvlText w:val="%9."/>
      <w:lvlJc w:val="right"/>
      <w:pPr>
        <w:ind w:left="6480" w:hanging="180"/>
      </w:pPr>
    </w:lvl>
  </w:abstractNum>
  <w:abstractNum w:abstractNumId="21" w15:restartNumberingAfterBreak="0">
    <w:nsid w:val="2CC653D3"/>
    <w:multiLevelType w:val="hybridMultilevel"/>
    <w:tmpl w:val="1C1A90DE"/>
    <w:lvl w:ilvl="0" w:tplc="A1C8EA16">
      <w:start w:val="5"/>
      <w:numFmt w:val="decimal"/>
      <w:lvlText w:val="%1."/>
      <w:lvlJc w:val="left"/>
      <w:pPr>
        <w:ind w:left="810" w:hanging="360"/>
      </w:pPr>
      <w:rPr>
        <w:rFonts w:hint="default"/>
      </w:rPr>
    </w:lvl>
    <w:lvl w:ilvl="1" w:tplc="05ACD3E4" w:tentative="1">
      <w:start w:val="1"/>
      <w:numFmt w:val="lowerLetter"/>
      <w:lvlText w:val="%2."/>
      <w:lvlJc w:val="left"/>
      <w:pPr>
        <w:ind w:left="1440" w:hanging="360"/>
      </w:pPr>
    </w:lvl>
    <w:lvl w:ilvl="2" w:tplc="83AA8FD2" w:tentative="1">
      <w:start w:val="1"/>
      <w:numFmt w:val="lowerRoman"/>
      <w:lvlText w:val="%3."/>
      <w:lvlJc w:val="right"/>
      <w:pPr>
        <w:ind w:left="2160" w:hanging="180"/>
      </w:pPr>
    </w:lvl>
    <w:lvl w:ilvl="3" w:tplc="0AB06224" w:tentative="1">
      <w:start w:val="1"/>
      <w:numFmt w:val="decimal"/>
      <w:lvlText w:val="%4."/>
      <w:lvlJc w:val="left"/>
      <w:pPr>
        <w:ind w:left="2880" w:hanging="360"/>
      </w:pPr>
    </w:lvl>
    <w:lvl w:ilvl="4" w:tplc="914CA8A8" w:tentative="1">
      <w:start w:val="1"/>
      <w:numFmt w:val="lowerLetter"/>
      <w:lvlText w:val="%5."/>
      <w:lvlJc w:val="left"/>
      <w:pPr>
        <w:ind w:left="3600" w:hanging="360"/>
      </w:pPr>
    </w:lvl>
    <w:lvl w:ilvl="5" w:tplc="DA44F3AC" w:tentative="1">
      <w:start w:val="1"/>
      <w:numFmt w:val="lowerRoman"/>
      <w:lvlText w:val="%6."/>
      <w:lvlJc w:val="right"/>
      <w:pPr>
        <w:ind w:left="4320" w:hanging="180"/>
      </w:pPr>
    </w:lvl>
    <w:lvl w:ilvl="6" w:tplc="A630FFDA" w:tentative="1">
      <w:start w:val="1"/>
      <w:numFmt w:val="decimal"/>
      <w:lvlText w:val="%7."/>
      <w:lvlJc w:val="left"/>
      <w:pPr>
        <w:ind w:left="5040" w:hanging="360"/>
      </w:pPr>
    </w:lvl>
    <w:lvl w:ilvl="7" w:tplc="033A0514" w:tentative="1">
      <w:start w:val="1"/>
      <w:numFmt w:val="lowerLetter"/>
      <w:lvlText w:val="%8."/>
      <w:lvlJc w:val="left"/>
      <w:pPr>
        <w:ind w:left="5760" w:hanging="360"/>
      </w:pPr>
    </w:lvl>
    <w:lvl w:ilvl="8" w:tplc="469662BE" w:tentative="1">
      <w:start w:val="1"/>
      <w:numFmt w:val="lowerRoman"/>
      <w:lvlText w:val="%9."/>
      <w:lvlJc w:val="right"/>
      <w:pPr>
        <w:ind w:left="6480" w:hanging="180"/>
      </w:pPr>
    </w:lvl>
  </w:abstractNum>
  <w:abstractNum w:abstractNumId="22" w15:restartNumberingAfterBreak="0">
    <w:nsid w:val="2CCB27B7"/>
    <w:multiLevelType w:val="hybridMultilevel"/>
    <w:tmpl w:val="1C00A098"/>
    <w:lvl w:ilvl="0" w:tplc="3F145E6E">
      <w:start w:val="1"/>
      <w:numFmt w:val="decimal"/>
      <w:lvlText w:val="%1."/>
      <w:lvlJc w:val="left"/>
      <w:pPr>
        <w:ind w:left="810" w:hanging="360"/>
      </w:pPr>
      <w:rPr>
        <w:rFonts w:hint="default"/>
        <w:b/>
      </w:rPr>
    </w:lvl>
    <w:lvl w:ilvl="1" w:tplc="172E99A2">
      <w:start w:val="1"/>
      <w:numFmt w:val="lowerLetter"/>
      <w:lvlText w:val="%2."/>
      <w:lvlJc w:val="left"/>
      <w:pPr>
        <w:ind w:left="1440" w:hanging="360"/>
      </w:pPr>
    </w:lvl>
    <w:lvl w:ilvl="2" w:tplc="678E221E" w:tentative="1">
      <w:start w:val="1"/>
      <w:numFmt w:val="lowerRoman"/>
      <w:lvlText w:val="%3."/>
      <w:lvlJc w:val="right"/>
      <w:pPr>
        <w:ind w:left="2160" w:hanging="180"/>
      </w:pPr>
    </w:lvl>
    <w:lvl w:ilvl="3" w:tplc="590C89C0" w:tentative="1">
      <w:start w:val="1"/>
      <w:numFmt w:val="decimal"/>
      <w:lvlText w:val="%4."/>
      <w:lvlJc w:val="left"/>
      <w:pPr>
        <w:ind w:left="2880" w:hanging="360"/>
      </w:pPr>
    </w:lvl>
    <w:lvl w:ilvl="4" w:tplc="F0A22454" w:tentative="1">
      <w:start w:val="1"/>
      <w:numFmt w:val="lowerLetter"/>
      <w:lvlText w:val="%5."/>
      <w:lvlJc w:val="left"/>
      <w:pPr>
        <w:ind w:left="3600" w:hanging="360"/>
      </w:pPr>
    </w:lvl>
    <w:lvl w:ilvl="5" w:tplc="0FCEA242" w:tentative="1">
      <w:start w:val="1"/>
      <w:numFmt w:val="lowerRoman"/>
      <w:lvlText w:val="%6."/>
      <w:lvlJc w:val="right"/>
      <w:pPr>
        <w:ind w:left="4320" w:hanging="180"/>
      </w:pPr>
    </w:lvl>
    <w:lvl w:ilvl="6" w:tplc="67D6132A" w:tentative="1">
      <w:start w:val="1"/>
      <w:numFmt w:val="decimal"/>
      <w:lvlText w:val="%7."/>
      <w:lvlJc w:val="left"/>
      <w:pPr>
        <w:ind w:left="5040" w:hanging="360"/>
      </w:pPr>
    </w:lvl>
    <w:lvl w:ilvl="7" w:tplc="9830CEC4" w:tentative="1">
      <w:start w:val="1"/>
      <w:numFmt w:val="lowerLetter"/>
      <w:lvlText w:val="%8."/>
      <w:lvlJc w:val="left"/>
      <w:pPr>
        <w:ind w:left="5760" w:hanging="360"/>
      </w:pPr>
    </w:lvl>
    <w:lvl w:ilvl="8" w:tplc="B890E43E" w:tentative="1">
      <w:start w:val="1"/>
      <w:numFmt w:val="lowerRoman"/>
      <w:lvlText w:val="%9."/>
      <w:lvlJc w:val="right"/>
      <w:pPr>
        <w:ind w:left="6480" w:hanging="180"/>
      </w:pPr>
    </w:lvl>
  </w:abstractNum>
  <w:abstractNum w:abstractNumId="23" w15:restartNumberingAfterBreak="0">
    <w:nsid w:val="303639E2"/>
    <w:multiLevelType w:val="hybridMultilevel"/>
    <w:tmpl w:val="71EE2FA6"/>
    <w:lvl w:ilvl="0" w:tplc="530A3B3C">
      <w:start w:val="1"/>
      <w:numFmt w:val="lowerLetter"/>
      <w:lvlText w:val="(%1)"/>
      <w:lvlJc w:val="left"/>
      <w:pPr>
        <w:ind w:left="1260"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A16168"/>
    <w:multiLevelType w:val="hybridMultilevel"/>
    <w:tmpl w:val="BE4C1602"/>
    <w:lvl w:ilvl="0" w:tplc="8D604006">
      <w:start w:val="1"/>
      <w:numFmt w:val="decimal"/>
      <w:lvlText w:val="%1."/>
      <w:lvlJc w:val="left"/>
      <w:pPr>
        <w:ind w:left="1530" w:hanging="360"/>
      </w:pPr>
      <w:rPr>
        <w:rFonts w:ascii="Arial" w:eastAsia="Times New Roman" w:hAnsi="Arial" w:cs="Arial" w:hint="default"/>
        <w:b w:val="0"/>
        <w:bCs w:val="0"/>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FA28B3"/>
    <w:multiLevelType w:val="hybridMultilevel"/>
    <w:tmpl w:val="F2DA3752"/>
    <w:lvl w:ilvl="0" w:tplc="E35A8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67E4BD5"/>
    <w:multiLevelType w:val="hybridMultilevel"/>
    <w:tmpl w:val="C85271FA"/>
    <w:lvl w:ilvl="0" w:tplc="26AAC50C">
      <w:start w:val="1"/>
      <w:numFmt w:val="lowerLetter"/>
      <w:lvlText w:val="(%1)"/>
      <w:lvlJc w:val="left"/>
      <w:pPr>
        <w:ind w:left="1260"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E234FB"/>
    <w:multiLevelType w:val="hybridMultilevel"/>
    <w:tmpl w:val="C10C6996"/>
    <w:lvl w:ilvl="0" w:tplc="B970A7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9215505"/>
    <w:multiLevelType w:val="hybridMultilevel"/>
    <w:tmpl w:val="9FD8C9A6"/>
    <w:lvl w:ilvl="0" w:tplc="902A0184">
      <w:start w:val="1"/>
      <w:numFmt w:val="decimal"/>
      <w:lvlText w:val="(%1)"/>
      <w:lvlJc w:val="left"/>
      <w:pPr>
        <w:ind w:left="3780" w:hanging="360"/>
      </w:pPr>
      <w:rPr>
        <w:rFonts w:hint="default"/>
        <w:b w:val="0"/>
        <w:i w:val="0"/>
        <w:color w:val="auto"/>
        <w:sz w:val="22"/>
        <w:szCs w:val="24"/>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3BDF1571"/>
    <w:multiLevelType w:val="hybridMultilevel"/>
    <w:tmpl w:val="EAD234B6"/>
    <w:lvl w:ilvl="0" w:tplc="331E553A">
      <w:start w:val="4"/>
      <w:numFmt w:val="decimal"/>
      <w:lvlText w:val="%1."/>
      <w:lvlJc w:val="left"/>
      <w:pPr>
        <w:tabs>
          <w:tab w:val="num" w:pos="810"/>
        </w:tabs>
        <w:ind w:left="810" w:hanging="360"/>
      </w:pPr>
      <w:rPr>
        <w:rFonts w:hint="default"/>
        <w:b/>
        <w:i w:val="0"/>
      </w:rPr>
    </w:lvl>
    <w:lvl w:ilvl="1" w:tplc="240434B6">
      <w:start w:val="1"/>
      <w:numFmt w:val="upperLetter"/>
      <w:lvlText w:val="%2."/>
      <w:lvlJc w:val="left"/>
      <w:pPr>
        <w:tabs>
          <w:tab w:val="num" w:pos="1440"/>
        </w:tabs>
        <w:ind w:left="1440" w:hanging="360"/>
      </w:pPr>
      <w:rPr>
        <w:rFonts w:hint="default"/>
        <w:b w:val="0"/>
        <w:i w:val="0"/>
      </w:rPr>
    </w:lvl>
    <w:lvl w:ilvl="2" w:tplc="7BEED0C6">
      <w:start w:val="1"/>
      <w:numFmt w:val="decimal"/>
      <w:lvlText w:val="(%3)"/>
      <w:lvlJc w:val="left"/>
      <w:pPr>
        <w:tabs>
          <w:tab w:val="num" w:pos="2430"/>
        </w:tabs>
        <w:ind w:left="2430" w:hanging="360"/>
      </w:pPr>
      <w:rPr>
        <w:rFonts w:hint="default"/>
        <w:b/>
        <w:i w:val="0"/>
      </w:rPr>
    </w:lvl>
    <w:lvl w:ilvl="3" w:tplc="CB70081A" w:tentative="1">
      <w:start w:val="1"/>
      <w:numFmt w:val="decimal"/>
      <w:lvlText w:val="%4."/>
      <w:lvlJc w:val="left"/>
      <w:pPr>
        <w:tabs>
          <w:tab w:val="num" w:pos="2970"/>
        </w:tabs>
        <w:ind w:left="2970" w:hanging="360"/>
      </w:pPr>
    </w:lvl>
    <w:lvl w:ilvl="4" w:tplc="2BE0B61E" w:tentative="1">
      <w:start w:val="1"/>
      <w:numFmt w:val="lowerLetter"/>
      <w:lvlText w:val="%5."/>
      <w:lvlJc w:val="left"/>
      <w:pPr>
        <w:tabs>
          <w:tab w:val="num" w:pos="3690"/>
        </w:tabs>
        <w:ind w:left="3690" w:hanging="360"/>
      </w:pPr>
    </w:lvl>
    <w:lvl w:ilvl="5" w:tplc="14DC788C" w:tentative="1">
      <w:start w:val="1"/>
      <w:numFmt w:val="lowerRoman"/>
      <w:lvlText w:val="%6."/>
      <w:lvlJc w:val="right"/>
      <w:pPr>
        <w:tabs>
          <w:tab w:val="num" w:pos="4410"/>
        </w:tabs>
        <w:ind w:left="4410" w:hanging="180"/>
      </w:pPr>
    </w:lvl>
    <w:lvl w:ilvl="6" w:tplc="FEB2AB04" w:tentative="1">
      <w:start w:val="1"/>
      <w:numFmt w:val="decimal"/>
      <w:lvlText w:val="%7."/>
      <w:lvlJc w:val="left"/>
      <w:pPr>
        <w:tabs>
          <w:tab w:val="num" w:pos="5130"/>
        </w:tabs>
        <w:ind w:left="5130" w:hanging="360"/>
      </w:pPr>
    </w:lvl>
    <w:lvl w:ilvl="7" w:tplc="5AE0A9FE" w:tentative="1">
      <w:start w:val="1"/>
      <w:numFmt w:val="lowerLetter"/>
      <w:lvlText w:val="%8."/>
      <w:lvlJc w:val="left"/>
      <w:pPr>
        <w:tabs>
          <w:tab w:val="num" w:pos="5850"/>
        </w:tabs>
        <w:ind w:left="5850" w:hanging="360"/>
      </w:pPr>
    </w:lvl>
    <w:lvl w:ilvl="8" w:tplc="12AA4BC4" w:tentative="1">
      <w:start w:val="1"/>
      <w:numFmt w:val="lowerRoman"/>
      <w:lvlText w:val="%9."/>
      <w:lvlJc w:val="right"/>
      <w:pPr>
        <w:tabs>
          <w:tab w:val="num" w:pos="6570"/>
        </w:tabs>
        <w:ind w:left="6570" w:hanging="180"/>
      </w:pPr>
    </w:lvl>
  </w:abstractNum>
  <w:abstractNum w:abstractNumId="30" w15:restartNumberingAfterBreak="0">
    <w:nsid w:val="3D9E1B16"/>
    <w:multiLevelType w:val="hybridMultilevel"/>
    <w:tmpl w:val="91D40E30"/>
    <w:lvl w:ilvl="0" w:tplc="40CC270A">
      <w:start w:val="1"/>
      <w:numFmt w:val="decimal"/>
      <w:lvlText w:val="%1.)"/>
      <w:lvlJc w:val="left"/>
      <w:pPr>
        <w:ind w:left="3960" w:hanging="360"/>
      </w:pPr>
      <w:rPr>
        <w:rFonts w:hint="default"/>
        <w:b w:val="0"/>
        <w:color w:val="auto"/>
        <w:u w:val="none"/>
      </w:rPr>
    </w:lvl>
    <w:lvl w:ilvl="1" w:tplc="362C9562" w:tentative="1">
      <w:start w:val="1"/>
      <w:numFmt w:val="lowerLetter"/>
      <w:lvlText w:val="%2."/>
      <w:lvlJc w:val="left"/>
      <w:pPr>
        <w:ind w:left="4680" w:hanging="360"/>
      </w:pPr>
    </w:lvl>
    <w:lvl w:ilvl="2" w:tplc="4F829D00" w:tentative="1">
      <w:start w:val="1"/>
      <w:numFmt w:val="lowerRoman"/>
      <w:lvlText w:val="%3."/>
      <w:lvlJc w:val="right"/>
      <w:pPr>
        <w:ind w:left="5400" w:hanging="180"/>
      </w:pPr>
    </w:lvl>
    <w:lvl w:ilvl="3" w:tplc="A1E09C60" w:tentative="1">
      <w:start w:val="1"/>
      <w:numFmt w:val="decimal"/>
      <w:lvlText w:val="%4."/>
      <w:lvlJc w:val="left"/>
      <w:pPr>
        <w:ind w:left="6120" w:hanging="360"/>
      </w:pPr>
    </w:lvl>
    <w:lvl w:ilvl="4" w:tplc="9B688400" w:tentative="1">
      <w:start w:val="1"/>
      <w:numFmt w:val="lowerLetter"/>
      <w:lvlText w:val="%5."/>
      <w:lvlJc w:val="left"/>
      <w:pPr>
        <w:ind w:left="6840" w:hanging="360"/>
      </w:pPr>
    </w:lvl>
    <w:lvl w:ilvl="5" w:tplc="55367B84" w:tentative="1">
      <w:start w:val="1"/>
      <w:numFmt w:val="lowerRoman"/>
      <w:lvlText w:val="%6."/>
      <w:lvlJc w:val="right"/>
      <w:pPr>
        <w:ind w:left="7560" w:hanging="180"/>
      </w:pPr>
    </w:lvl>
    <w:lvl w:ilvl="6" w:tplc="DA8CD0B2" w:tentative="1">
      <w:start w:val="1"/>
      <w:numFmt w:val="decimal"/>
      <w:lvlText w:val="%7."/>
      <w:lvlJc w:val="left"/>
      <w:pPr>
        <w:ind w:left="8280" w:hanging="360"/>
      </w:pPr>
    </w:lvl>
    <w:lvl w:ilvl="7" w:tplc="CCCA0196" w:tentative="1">
      <w:start w:val="1"/>
      <w:numFmt w:val="lowerLetter"/>
      <w:lvlText w:val="%8."/>
      <w:lvlJc w:val="left"/>
      <w:pPr>
        <w:ind w:left="9000" w:hanging="360"/>
      </w:pPr>
    </w:lvl>
    <w:lvl w:ilvl="8" w:tplc="3A3EB84A" w:tentative="1">
      <w:start w:val="1"/>
      <w:numFmt w:val="lowerRoman"/>
      <w:lvlText w:val="%9."/>
      <w:lvlJc w:val="right"/>
      <w:pPr>
        <w:ind w:left="9720" w:hanging="180"/>
      </w:pPr>
    </w:lvl>
  </w:abstractNum>
  <w:abstractNum w:abstractNumId="31" w15:restartNumberingAfterBreak="0">
    <w:nsid w:val="3E5E5869"/>
    <w:multiLevelType w:val="hybridMultilevel"/>
    <w:tmpl w:val="03FC2B40"/>
    <w:lvl w:ilvl="0" w:tplc="2B721736">
      <w:start w:val="1"/>
      <w:numFmt w:val="decimalZero"/>
      <w:lvlText w:val="%1)"/>
      <w:lvlJc w:val="left"/>
      <w:pPr>
        <w:ind w:left="2790" w:hanging="360"/>
      </w:pPr>
      <w:rPr>
        <w:rFonts w:hint="default"/>
        <w:b w:val="0"/>
        <w:bCs w:val="0"/>
        <w:i w:val="0"/>
        <w:iCs w:val="0"/>
        <w:sz w:val="22"/>
        <w:szCs w:val="22"/>
      </w:rPr>
    </w:lvl>
    <w:lvl w:ilvl="1" w:tplc="EE5A75AE" w:tentative="1">
      <w:start w:val="1"/>
      <w:numFmt w:val="lowerLetter"/>
      <w:lvlText w:val="%2."/>
      <w:lvlJc w:val="left"/>
      <w:pPr>
        <w:ind w:left="1980" w:hanging="360"/>
      </w:pPr>
    </w:lvl>
    <w:lvl w:ilvl="2" w:tplc="F7587D8C" w:tentative="1">
      <w:start w:val="1"/>
      <w:numFmt w:val="lowerRoman"/>
      <w:lvlText w:val="%3."/>
      <w:lvlJc w:val="right"/>
      <w:pPr>
        <w:ind w:left="2700" w:hanging="180"/>
      </w:pPr>
    </w:lvl>
    <w:lvl w:ilvl="3" w:tplc="DEA85C7C" w:tentative="1">
      <w:start w:val="1"/>
      <w:numFmt w:val="decimal"/>
      <w:lvlText w:val="%4."/>
      <w:lvlJc w:val="left"/>
      <w:pPr>
        <w:ind w:left="3420" w:hanging="360"/>
      </w:pPr>
    </w:lvl>
    <w:lvl w:ilvl="4" w:tplc="622E0B38" w:tentative="1">
      <w:start w:val="1"/>
      <w:numFmt w:val="lowerLetter"/>
      <w:lvlText w:val="%5."/>
      <w:lvlJc w:val="left"/>
      <w:pPr>
        <w:ind w:left="4140" w:hanging="360"/>
      </w:pPr>
    </w:lvl>
    <w:lvl w:ilvl="5" w:tplc="DD7A236C" w:tentative="1">
      <w:start w:val="1"/>
      <w:numFmt w:val="lowerRoman"/>
      <w:lvlText w:val="%6."/>
      <w:lvlJc w:val="right"/>
      <w:pPr>
        <w:ind w:left="4860" w:hanging="180"/>
      </w:pPr>
    </w:lvl>
    <w:lvl w:ilvl="6" w:tplc="3558FBCA" w:tentative="1">
      <w:start w:val="1"/>
      <w:numFmt w:val="decimal"/>
      <w:lvlText w:val="%7."/>
      <w:lvlJc w:val="left"/>
      <w:pPr>
        <w:ind w:left="5580" w:hanging="360"/>
      </w:pPr>
    </w:lvl>
    <w:lvl w:ilvl="7" w:tplc="0DE8F15E" w:tentative="1">
      <w:start w:val="1"/>
      <w:numFmt w:val="lowerLetter"/>
      <w:lvlText w:val="%8."/>
      <w:lvlJc w:val="left"/>
      <w:pPr>
        <w:ind w:left="6300" w:hanging="360"/>
      </w:pPr>
    </w:lvl>
    <w:lvl w:ilvl="8" w:tplc="48AA15FA" w:tentative="1">
      <w:start w:val="1"/>
      <w:numFmt w:val="lowerRoman"/>
      <w:lvlText w:val="%9."/>
      <w:lvlJc w:val="right"/>
      <w:pPr>
        <w:ind w:left="7020" w:hanging="180"/>
      </w:pPr>
    </w:lvl>
  </w:abstractNum>
  <w:abstractNum w:abstractNumId="32" w15:restartNumberingAfterBreak="0">
    <w:nsid w:val="3EED5CDF"/>
    <w:multiLevelType w:val="hybridMultilevel"/>
    <w:tmpl w:val="1024926C"/>
    <w:lvl w:ilvl="0" w:tplc="7E16B69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0D024A4"/>
    <w:multiLevelType w:val="hybridMultilevel"/>
    <w:tmpl w:val="E7D4530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4A7754F"/>
    <w:multiLevelType w:val="hybridMultilevel"/>
    <w:tmpl w:val="52A626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4E4276B"/>
    <w:multiLevelType w:val="hybridMultilevel"/>
    <w:tmpl w:val="EB4EB5F8"/>
    <w:lvl w:ilvl="0" w:tplc="E78EEFC8">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4A5404"/>
    <w:multiLevelType w:val="hybridMultilevel"/>
    <w:tmpl w:val="D6D8A21C"/>
    <w:lvl w:ilvl="0" w:tplc="0F884EFC">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A862DC"/>
    <w:multiLevelType w:val="hybridMultilevel"/>
    <w:tmpl w:val="CDB89A00"/>
    <w:lvl w:ilvl="0" w:tplc="9086D9BA">
      <w:start w:val="1"/>
      <w:numFmt w:val="lowerLetter"/>
      <w:lvlText w:val="(%1)"/>
      <w:lvlJc w:val="left"/>
      <w:pPr>
        <w:ind w:left="1260"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BA6ABE"/>
    <w:multiLevelType w:val="hybridMultilevel"/>
    <w:tmpl w:val="4E881AC0"/>
    <w:lvl w:ilvl="0" w:tplc="BA66731E">
      <w:start w:val="1"/>
      <w:numFmt w:val="decimal"/>
      <w:lvlText w:val="%1."/>
      <w:lvlJc w:val="left"/>
      <w:pPr>
        <w:ind w:left="1530" w:hanging="360"/>
      </w:pPr>
      <w:rPr>
        <w:rFonts w:ascii="Arial" w:eastAsia="Times New Roman" w:hAnsi="Arial" w:cs="Arial" w:hint="default"/>
        <w:b w:val="0"/>
        <w:bCs w:val="0"/>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B62A6E"/>
    <w:multiLevelType w:val="hybridMultilevel"/>
    <w:tmpl w:val="718C63CA"/>
    <w:lvl w:ilvl="0" w:tplc="B6A0BC5C">
      <w:start w:val="1"/>
      <w:numFmt w:val="decimal"/>
      <w:lvlText w:val="(%1)"/>
      <w:lvlJc w:val="left"/>
      <w:pPr>
        <w:ind w:left="810" w:hanging="360"/>
      </w:pPr>
      <w:rPr>
        <w:rFonts w:hint="default"/>
        <w:b/>
        <w:i w:val="0"/>
        <w:color w:val="auto"/>
        <w:sz w:val="22"/>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D601BA"/>
    <w:multiLevelType w:val="hybridMultilevel"/>
    <w:tmpl w:val="330249C0"/>
    <w:lvl w:ilvl="0" w:tplc="E3105AA0">
      <w:start w:val="1"/>
      <w:numFmt w:val="lowerLetter"/>
      <w:lvlText w:val="(%1)"/>
      <w:lvlJc w:val="left"/>
      <w:pPr>
        <w:ind w:left="1800"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CF21D37"/>
    <w:multiLevelType w:val="hybridMultilevel"/>
    <w:tmpl w:val="FB3A6F10"/>
    <w:lvl w:ilvl="0" w:tplc="30D4BEDE">
      <w:start w:val="1"/>
      <w:numFmt w:val="bullet"/>
      <w:lvlText w:val=""/>
      <w:lvlJc w:val="left"/>
      <w:pPr>
        <w:ind w:left="2160" w:hanging="360"/>
      </w:pPr>
      <w:rPr>
        <w:rFonts w:ascii="Symbol" w:hAnsi="Symbol" w:hint="default"/>
        <w:b w:val="0"/>
        <w:bCs w:val="0"/>
        <w:i w:val="0"/>
        <w:iCs w:val="0"/>
        <w:color w:val="auto"/>
        <w:sz w:val="22"/>
        <w:szCs w:val="22"/>
      </w:rPr>
    </w:lvl>
    <w:lvl w:ilvl="1" w:tplc="C8668D48" w:tentative="1">
      <w:start w:val="1"/>
      <w:numFmt w:val="bullet"/>
      <w:lvlText w:val="o"/>
      <w:lvlJc w:val="left"/>
      <w:pPr>
        <w:ind w:left="2880" w:hanging="360"/>
      </w:pPr>
      <w:rPr>
        <w:rFonts w:ascii="Courier New" w:hAnsi="Courier New" w:cs="Courier New" w:hint="default"/>
      </w:rPr>
    </w:lvl>
    <w:lvl w:ilvl="2" w:tplc="79808FD4" w:tentative="1">
      <w:start w:val="1"/>
      <w:numFmt w:val="bullet"/>
      <w:lvlText w:val=""/>
      <w:lvlJc w:val="left"/>
      <w:pPr>
        <w:ind w:left="3600" w:hanging="360"/>
      </w:pPr>
      <w:rPr>
        <w:rFonts w:ascii="Wingdings" w:hAnsi="Wingdings" w:hint="default"/>
      </w:rPr>
    </w:lvl>
    <w:lvl w:ilvl="3" w:tplc="33D0083C" w:tentative="1">
      <w:start w:val="1"/>
      <w:numFmt w:val="bullet"/>
      <w:lvlText w:val=""/>
      <w:lvlJc w:val="left"/>
      <w:pPr>
        <w:ind w:left="4320" w:hanging="360"/>
      </w:pPr>
      <w:rPr>
        <w:rFonts w:ascii="Symbol" w:hAnsi="Symbol" w:hint="default"/>
      </w:rPr>
    </w:lvl>
    <w:lvl w:ilvl="4" w:tplc="3C62CF3C" w:tentative="1">
      <w:start w:val="1"/>
      <w:numFmt w:val="bullet"/>
      <w:lvlText w:val="o"/>
      <w:lvlJc w:val="left"/>
      <w:pPr>
        <w:ind w:left="5040" w:hanging="360"/>
      </w:pPr>
      <w:rPr>
        <w:rFonts w:ascii="Courier New" w:hAnsi="Courier New" w:cs="Courier New" w:hint="default"/>
      </w:rPr>
    </w:lvl>
    <w:lvl w:ilvl="5" w:tplc="BDF62742" w:tentative="1">
      <w:start w:val="1"/>
      <w:numFmt w:val="bullet"/>
      <w:lvlText w:val=""/>
      <w:lvlJc w:val="left"/>
      <w:pPr>
        <w:ind w:left="5760" w:hanging="360"/>
      </w:pPr>
      <w:rPr>
        <w:rFonts w:ascii="Wingdings" w:hAnsi="Wingdings" w:hint="default"/>
      </w:rPr>
    </w:lvl>
    <w:lvl w:ilvl="6" w:tplc="5F7225F2" w:tentative="1">
      <w:start w:val="1"/>
      <w:numFmt w:val="bullet"/>
      <w:lvlText w:val=""/>
      <w:lvlJc w:val="left"/>
      <w:pPr>
        <w:ind w:left="6480" w:hanging="360"/>
      </w:pPr>
      <w:rPr>
        <w:rFonts w:ascii="Symbol" w:hAnsi="Symbol" w:hint="default"/>
      </w:rPr>
    </w:lvl>
    <w:lvl w:ilvl="7" w:tplc="27601B8A" w:tentative="1">
      <w:start w:val="1"/>
      <w:numFmt w:val="bullet"/>
      <w:lvlText w:val="o"/>
      <w:lvlJc w:val="left"/>
      <w:pPr>
        <w:ind w:left="7200" w:hanging="360"/>
      </w:pPr>
      <w:rPr>
        <w:rFonts w:ascii="Courier New" w:hAnsi="Courier New" w:cs="Courier New" w:hint="default"/>
      </w:rPr>
    </w:lvl>
    <w:lvl w:ilvl="8" w:tplc="EB18AC74" w:tentative="1">
      <w:start w:val="1"/>
      <w:numFmt w:val="bullet"/>
      <w:lvlText w:val=""/>
      <w:lvlJc w:val="left"/>
      <w:pPr>
        <w:ind w:left="7920" w:hanging="360"/>
      </w:pPr>
      <w:rPr>
        <w:rFonts w:ascii="Wingdings" w:hAnsi="Wingdings" w:hint="default"/>
      </w:rPr>
    </w:lvl>
  </w:abstractNum>
  <w:abstractNum w:abstractNumId="42" w15:restartNumberingAfterBreak="0">
    <w:nsid w:val="509245AD"/>
    <w:multiLevelType w:val="hybridMultilevel"/>
    <w:tmpl w:val="2528D870"/>
    <w:lvl w:ilvl="0" w:tplc="55366354">
      <w:start w:val="1"/>
      <w:numFmt w:val="upperLetter"/>
      <w:lvlText w:val="%1."/>
      <w:lvlJc w:val="left"/>
      <w:pPr>
        <w:ind w:left="1350" w:hanging="360"/>
      </w:pPr>
      <w:rPr>
        <w:rFonts w:hint="default"/>
        <w:b w:val="0"/>
      </w:rPr>
    </w:lvl>
    <w:lvl w:ilvl="1" w:tplc="FF1EB1E6" w:tentative="1">
      <w:start w:val="1"/>
      <w:numFmt w:val="lowerLetter"/>
      <w:lvlText w:val="%2."/>
      <w:lvlJc w:val="left"/>
      <w:pPr>
        <w:ind w:left="2070" w:hanging="360"/>
      </w:pPr>
    </w:lvl>
    <w:lvl w:ilvl="2" w:tplc="36E436EE" w:tentative="1">
      <w:start w:val="1"/>
      <w:numFmt w:val="lowerRoman"/>
      <w:lvlText w:val="%3."/>
      <w:lvlJc w:val="right"/>
      <w:pPr>
        <w:ind w:left="2790" w:hanging="180"/>
      </w:pPr>
    </w:lvl>
    <w:lvl w:ilvl="3" w:tplc="C5D65B42" w:tentative="1">
      <w:start w:val="1"/>
      <w:numFmt w:val="decimal"/>
      <w:lvlText w:val="%4."/>
      <w:lvlJc w:val="left"/>
      <w:pPr>
        <w:ind w:left="3510" w:hanging="360"/>
      </w:pPr>
    </w:lvl>
    <w:lvl w:ilvl="4" w:tplc="8320DF7A" w:tentative="1">
      <w:start w:val="1"/>
      <w:numFmt w:val="lowerLetter"/>
      <w:lvlText w:val="%5."/>
      <w:lvlJc w:val="left"/>
      <w:pPr>
        <w:ind w:left="4230" w:hanging="360"/>
      </w:pPr>
    </w:lvl>
    <w:lvl w:ilvl="5" w:tplc="03C85478" w:tentative="1">
      <w:start w:val="1"/>
      <w:numFmt w:val="lowerRoman"/>
      <w:lvlText w:val="%6."/>
      <w:lvlJc w:val="right"/>
      <w:pPr>
        <w:ind w:left="4950" w:hanging="180"/>
      </w:pPr>
    </w:lvl>
    <w:lvl w:ilvl="6" w:tplc="E1C01E50" w:tentative="1">
      <w:start w:val="1"/>
      <w:numFmt w:val="decimal"/>
      <w:lvlText w:val="%7."/>
      <w:lvlJc w:val="left"/>
      <w:pPr>
        <w:ind w:left="5670" w:hanging="360"/>
      </w:pPr>
    </w:lvl>
    <w:lvl w:ilvl="7" w:tplc="5ECC21AC" w:tentative="1">
      <w:start w:val="1"/>
      <w:numFmt w:val="lowerLetter"/>
      <w:lvlText w:val="%8."/>
      <w:lvlJc w:val="left"/>
      <w:pPr>
        <w:ind w:left="6390" w:hanging="360"/>
      </w:pPr>
    </w:lvl>
    <w:lvl w:ilvl="8" w:tplc="2C2294D4" w:tentative="1">
      <w:start w:val="1"/>
      <w:numFmt w:val="lowerRoman"/>
      <w:lvlText w:val="%9."/>
      <w:lvlJc w:val="right"/>
      <w:pPr>
        <w:ind w:left="7110" w:hanging="180"/>
      </w:pPr>
    </w:lvl>
  </w:abstractNum>
  <w:abstractNum w:abstractNumId="43" w15:restartNumberingAfterBreak="0">
    <w:nsid w:val="55A44ADA"/>
    <w:multiLevelType w:val="hybridMultilevel"/>
    <w:tmpl w:val="96501B52"/>
    <w:lvl w:ilvl="0" w:tplc="AA30711A">
      <w:start w:val="4"/>
      <w:numFmt w:val="decimal"/>
      <w:lvlText w:val="%1."/>
      <w:lvlJc w:val="left"/>
      <w:pPr>
        <w:ind w:left="720" w:hanging="360"/>
      </w:pPr>
      <w:rPr>
        <w:rFonts w:hint="default"/>
      </w:rPr>
    </w:lvl>
    <w:lvl w:ilvl="1" w:tplc="8FB21CC0" w:tentative="1">
      <w:start w:val="1"/>
      <w:numFmt w:val="lowerLetter"/>
      <w:lvlText w:val="%2."/>
      <w:lvlJc w:val="left"/>
      <w:pPr>
        <w:ind w:left="1530" w:hanging="360"/>
      </w:pPr>
    </w:lvl>
    <w:lvl w:ilvl="2" w:tplc="7A4E7AC2" w:tentative="1">
      <w:start w:val="1"/>
      <w:numFmt w:val="lowerRoman"/>
      <w:lvlText w:val="%3."/>
      <w:lvlJc w:val="right"/>
      <w:pPr>
        <w:ind w:left="2250" w:hanging="180"/>
      </w:pPr>
    </w:lvl>
    <w:lvl w:ilvl="3" w:tplc="EE4C5CD4" w:tentative="1">
      <w:start w:val="1"/>
      <w:numFmt w:val="decimal"/>
      <w:lvlText w:val="%4."/>
      <w:lvlJc w:val="left"/>
      <w:pPr>
        <w:ind w:left="2970" w:hanging="360"/>
      </w:pPr>
    </w:lvl>
    <w:lvl w:ilvl="4" w:tplc="B2D8BA10" w:tentative="1">
      <w:start w:val="1"/>
      <w:numFmt w:val="lowerLetter"/>
      <w:lvlText w:val="%5."/>
      <w:lvlJc w:val="left"/>
      <w:pPr>
        <w:ind w:left="3690" w:hanging="360"/>
      </w:pPr>
    </w:lvl>
    <w:lvl w:ilvl="5" w:tplc="8EBE7ECA" w:tentative="1">
      <w:start w:val="1"/>
      <w:numFmt w:val="lowerRoman"/>
      <w:lvlText w:val="%6."/>
      <w:lvlJc w:val="right"/>
      <w:pPr>
        <w:ind w:left="4410" w:hanging="180"/>
      </w:pPr>
    </w:lvl>
    <w:lvl w:ilvl="6" w:tplc="6DF4A604" w:tentative="1">
      <w:start w:val="1"/>
      <w:numFmt w:val="decimal"/>
      <w:lvlText w:val="%7."/>
      <w:lvlJc w:val="left"/>
      <w:pPr>
        <w:ind w:left="5130" w:hanging="360"/>
      </w:pPr>
    </w:lvl>
    <w:lvl w:ilvl="7" w:tplc="50B22D08" w:tentative="1">
      <w:start w:val="1"/>
      <w:numFmt w:val="lowerLetter"/>
      <w:lvlText w:val="%8."/>
      <w:lvlJc w:val="left"/>
      <w:pPr>
        <w:ind w:left="5850" w:hanging="360"/>
      </w:pPr>
    </w:lvl>
    <w:lvl w:ilvl="8" w:tplc="F6B05A0C" w:tentative="1">
      <w:start w:val="1"/>
      <w:numFmt w:val="lowerRoman"/>
      <w:lvlText w:val="%9."/>
      <w:lvlJc w:val="right"/>
      <w:pPr>
        <w:ind w:left="6570" w:hanging="180"/>
      </w:pPr>
    </w:lvl>
  </w:abstractNum>
  <w:abstractNum w:abstractNumId="44" w15:restartNumberingAfterBreak="0">
    <w:nsid w:val="5822622A"/>
    <w:multiLevelType w:val="hybridMultilevel"/>
    <w:tmpl w:val="27846282"/>
    <w:lvl w:ilvl="0" w:tplc="FDEA9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939303F"/>
    <w:multiLevelType w:val="hybridMultilevel"/>
    <w:tmpl w:val="A0FC509A"/>
    <w:lvl w:ilvl="0" w:tplc="4676A848">
      <w:start w:val="7"/>
      <w:numFmt w:val="decimal"/>
      <w:lvlText w:val="%1."/>
      <w:lvlJc w:val="left"/>
      <w:pPr>
        <w:ind w:left="1080" w:hanging="360"/>
      </w:pPr>
      <w:rPr>
        <w:rFonts w:hint="default"/>
      </w:rPr>
    </w:lvl>
    <w:lvl w:ilvl="1" w:tplc="424235C6" w:tentative="1">
      <w:start w:val="1"/>
      <w:numFmt w:val="lowerLetter"/>
      <w:lvlText w:val="%2."/>
      <w:lvlJc w:val="left"/>
      <w:pPr>
        <w:ind w:left="1800" w:hanging="360"/>
      </w:pPr>
    </w:lvl>
    <w:lvl w:ilvl="2" w:tplc="5802C3F4" w:tentative="1">
      <w:start w:val="1"/>
      <w:numFmt w:val="lowerRoman"/>
      <w:lvlText w:val="%3."/>
      <w:lvlJc w:val="right"/>
      <w:pPr>
        <w:ind w:left="2520" w:hanging="180"/>
      </w:pPr>
    </w:lvl>
    <w:lvl w:ilvl="3" w:tplc="06BCB1C0" w:tentative="1">
      <w:start w:val="1"/>
      <w:numFmt w:val="decimal"/>
      <w:lvlText w:val="%4."/>
      <w:lvlJc w:val="left"/>
      <w:pPr>
        <w:ind w:left="3240" w:hanging="360"/>
      </w:pPr>
    </w:lvl>
    <w:lvl w:ilvl="4" w:tplc="AF608E5C" w:tentative="1">
      <w:start w:val="1"/>
      <w:numFmt w:val="lowerLetter"/>
      <w:lvlText w:val="%5."/>
      <w:lvlJc w:val="left"/>
      <w:pPr>
        <w:ind w:left="3960" w:hanging="360"/>
      </w:pPr>
    </w:lvl>
    <w:lvl w:ilvl="5" w:tplc="E528CE26" w:tentative="1">
      <w:start w:val="1"/>
      <w:numFmt w:val="lowerRoman"/>
      <w:lvlText w:val="%6."/>
      <w:lvlJc w:val="right"/>
      <w:pPr>
        <w:ind w:left="4680" w:hanging="180"/>
      </w:pPr>
    </w:lvl>
    <w:lvl w:ilvl="6" w:tplc="FC889D66" w:tentative="1">
      <w:start w:val="1"/>
      <w:numFmt w:val="decimal"/>
      <w:lvlText w:val="%7."/>
      <w:lvlJc w:val="left"/>
      <w:pPr>
        <w:ind w:left="5400" w:hanging="360"/>
      </w:pPr>
    </w:lvl>
    <w:lvl w:ilvl="7" w:tplc="FE78056A" w:tentative="1">
      <w:start w:val="1"/>
      <w:numFmt w:val="lowerLetter"/>
      <w:lvlText w:val="%8."/>
      <w:lvlJc w:val="left"/>
      <w:pPr>
        <w:ind w:left="6120" w:hanging="360"/>
      </w:pPr>
    </w:lvl>
    <w:lvl w:ilvl="8" w:tplc="329E5D5C" w:tentative="1">
      <w:start w:val="1"/>
      <w:numFmt w:val="lowerRoman"/>
      <w:lvlText w:val="%9."/>
      <w:lvlJc w:val="right"/>
      <w:pPr>
        <w:ind w:left="6840" w:hanging="180"/>
      </w:pPr>
    </w:lvl>
  </w:abstractNum>
  <w:abstractNum w:abstractNumId="46" w15:restartNumberingAfterBreak="0">
    <w:nsid w:val="5E3862A5"/>
    <w:multiLevelType w:val="hybridMultilevel"/>
    <w:tmpl w:val="C54A48CC"/>
    <w:lvl w:ilvl="0" w:tplc="2856CFAC">
      <w:start w:val="1"/>
      <w:numFmt w:val="lowerLetter"/>
      <w:lvlText w:val="%1)"/>
      <w:lvlJc w:val="left"/>
      <w:pPr>
        <w:tabs>
          <w:tab w:val="num" w:pos="1980"/>
        </w:tabs>
        <w:ind w:left="1980" w:hanging="360"/>
      </w:pPr>
      <w:rPr>
        <w:rFonts w:hint="default"/>
        <w:b w:val="0"/>
        <w:bCs w:val="0"/>
        <w:i w:val="0"/>
        <w:iCs w:val="0"/>
        <w:sz w:val="22"/>
        <w:szCs w:val="22"/>
      </w:rPr>
    </w:lvl>
    <w:lvl w:ilvl="1" w:tplc="7BDC02FC">
      <w:start w:val="1"/>
      <w:numFmt w:val="lowerLetter"/>
      <w:lvlText w:val="%2."/>
      <w:lvlJc w:val="left"/>
      <w:pPr>
        <w:tabs>
          <w:tab w:val="num" w:pos="2700"/>
        </w:tabs>
        <w:ind w:left="2700" w:hanging="360"/>
      </w:pPr>
    </w:lvl>
    <w:lvl w:ilvl="2" w:tplc="C62E5C06" w:tentative="1">
      <w:start w:val="1"/>
      <w:numFmt w:val="lowerRoman"/>
      <w:lvlText w:val="%3."/>
      <w:lvlJc w:val="right"/>
      <w:pPr>
        <w:tabs>
          <w:tab w:val="num" w:pos="3420"/>
        </w:tabs>
        <w:ind w:left="3420" w:hanging="180"/>
      </w:pPr>
    </w:lvl>
    <w:lvl w:ilvl="3" w:tplc="C60AEC02" w:tentative="1">
      <w:start w:val="1"/>
      <w:numFmt w:val="decimal"/>
      <w:lvlText w:val="%4."/>
      <w:lvlJc w:val="left"/>
      <w:pPr>
        <w:tabs>
          <w:tab w:val="num" w:pos="4140"/>
        </w:tabs>
        <w:ind w:left="4140" w:hanging="360"/>
      </w:pPr>
    </w:lvl>
    <w:lvl w:ilvl="4" w:tplc="C49E5486" w:tentative="1">
      <w:start w:val="1"/>
      <w:numFmt w:val="lowerLetter"/>
      <w:lvlText w:val="%5."/>
      <w:lvlJc w:val="left"/>
      <w:pPr>
        <w:tabs>
          <w:tab w:val="num" w:pos="4860"/>
        </w:tabs>
        <w:ind w:left="4860" w:hanging="360"/>
      </w:pPr>
    </w:lvl>
    <w:lvl w:ilvl="5" w:tplc="20E8E850" w:tentative="1">
      <w:start w:val="1"/>
      <w:numFmt w:val="lowerRoman"/>
      <w:lvlText w:val="%6."/>
      <w:lvlJc w:val="right"/>
      <w:pPr>
        <w:tabs>
          <w:tab w:val="num" w:pos="5580"/>
        </w:tabs>
        <w:ind w:left="5580" w:hanging="180"/>
      </w:pPr>
    </w:lvl>
    <w:lvl w:ilvl="6" w:tplc="06F07B26" w:tentative="1">
      <w:start w:val="1"/>
      <w:numFmt w:val="decimal"/>
      <w:lvlText w:val="%7."/>
      <w:lvlJc w:val="left"/>
      <w:pPr>
        <w:tabs>
          <w:tab w:val="num" w:pos="6300"/>
        </w:tabs>
        <w:ind w:left="6300" w:hanging="360"/>
      </w:pPr>
    </w:lvl>
    <w:lvl w:ilvl="7" w:tplc="BC689740" w:tentative="1">
      <w:start w:val="1"/>
      <w:numFmt w:val="lowerLetter"/>
      <w:lvlText w:val="%8."/>
      <w:lvlJc w:val="left"/>
      <w:pPr>
        <w:tabs>
          <w:tab w:val="num" w:pos="7020"/>
        </w:tabs>
        <w:ind w:left="7020" w:hanging="360"/>
      </w:pPr>
    </w:lvl>
    <w:lvl w:ilvl="8" w:tplc="FC5CDDB6" w:tentative="1">
      <w:start w:val="1"/>
      <w:numFmt w:val="lowerRoman"/>
      <w:lvlText w:val="%9."/>
      <w:lvlJc w:val="right"/>
      <w:pPr>
        <w:tabs>
          <w:tab w:val="num" w:pos="7740"/>
        </w:tabs>
        <w:ind w:left="7740" w:hanging="180"/>
      </w:pPr>
    </w:lvl>
  </w:abstractNum>
  <w:abstractNum w:abstractNumId="47" w15:restartNumberingAfterBreak="0">
    <w:nsid w:val="5FAE4EEB"/>
    <w:multiLevelType w:val="hybridMultilevel"/>
    <w:tmpl w:val="64E66478"/>
    <w:lvl w:ilvl="0" w:tplc="D07A7B1C">
      <w:start w:val="1"/>
      <w:numFmt w:val="decimal"/>
      <w:lvlText w:val="%1."/>
      <w:lvlJc w:val="left"/>
      <w:pPr>
        <w:ind w:left="1440" w:hanging="360"/>
      </w:pPr>
      <w:rPr>
        <w:rFonts w:ascii="Arial" w:eastAsia="Times New Roman" w:hAnsi="Arial" w:cs="Arial" w:hint="default"/>
        <w:b w:val="0"/>
        <w:bCs w:val="0"/>
        <w:i w:val="0"/>
        <w:iCs w:val="0"/>
        <w:sz w:val="22"/>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8" w15:restartNumberingAfterBreak="0">
    <w:nsid w:val="60503570"/>
    <w:multiLevelType w:val="hybridMultilevel"/>
    <w:tmpl w:val="83446A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16D5868"/>
    <w:multiLevelType w:val="hybridMultilevel"/>
    <w:tmpl w:val="B48E4DD2"/>
    <w:lvl w:ilvl="0" w:tplc="CCAA371E">
      <w:start w:val="1"/>
      <w:numFmt w:val="decimal"/>
      <w:lvlText w:val="%1."/>
      <w:lvlJc w:val="left"/>
      <w:pPr>
        <w:ind w:left="1530" w:hanging="360"/>
      </w:pPr>
      <w:rPr>
        <w:rFonts w:ascii="Arial" w:eastAsia="Times New Roman" w:hAnsi="Arial" w:cs="Arial" w:hint="default"/>
        <w:b w:val="0"/>
        <w:bCs w:val="0"/>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3BB4B17"/>
    <w:multiLevelType w:val="hybridMultilevel"/>
    <w:tmpl w:val="125E1C9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1" w15:restartNumberingAfterBreak="0">
    <w:nsid w:val="65DE36F3"/>
    <w:multiLevelType w:val="hybridMultilevel"/>
    <w:tmpl w:val="2F1216A8"/>
    <w:lvl w:ilvl="0" w:tplc="6912392C">
      <w:start w:val="1"/>
      <w:numFmt w:val="decimal"/>
      <w:lvlText w:val="%1."/>
      <w:lvlJc w:val="left"/>
      <w:pPr>
        <w:ind w:left="1440" w:hanging="360"/>
      </w:pPr>
      <w:rPr>
        <w:rFonts w:ascii="Arial" w:eastAsia="Times New Roman" w:hAnsi="Arial" w:cs="Arial" w:hint="default"/>
        <w:b w:val="0"/>
        <w:bCs w:val="0"/>
        <w:i w:val="0"/>
        <w:iCs w:val="0"/>
        <w:sz w:val="22"/>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2" w15:restartNumberingAfterBreak="0">
    <w:nsid w:val="66FC192B"/>
    <w:multiLevelType w:val="hybridMultilevel"/>
    <w:tmpl w:val="E6D638A4"/>
    <w:lvl w:ilvl="0" w:tplc="53C2BA78">
      <w:start w:val="1"/>
      <w:numFmt w:val="upperLetter"/>
      <w:lvlText w:val="%1."/>
      <w:lvlJc w:val="left"/>
      <w:pPr>
        <w:ind w:left="1890" w:hanging="360"/>
      </w:pPr>
      <w:rPr>
        <w:rFonts w:hint="default"/>
      </w:rPr>
    </w:lvl>
    <w:lvl w:ilvl="1" w:tplc="FF02A370" w:tentative="1">
      <w:start w:val="1"/>
      <w:numFmt w:val="lowerLetter"/>
      <w:lvlText w:val="%2."/>
      <w:lvlJc w:val="left"/>
      <w:pPr>
        <w:ind w:left="2520" w:hanging="360"/>
      </w:pPr>
    </w:lvl>
    <w:lvl w:ilvl="2" w:tplc="A1A00444" w:tentative="1">
      <w:start w:val="1"/>
      <w:numFmt w:val="lowerRoman"/>
      <w:lvlText w:val="%3."/>
      <w:lvlJc w:val="right"/>
      <w:pPr>
        <w:ind w:left="3240" w:hanging="180"/>
      </w:pPr>
    </w:lvl>
    <w:lvl w:ilvl="3" w:tplc="13B0AE78" w:tentative="1">
      <w:start w:val="1"/>
      <w:numFmt w:val="decimal"/>
      <w:lvlText w:val="%4."/>
      <w:lvlJc w:val="left"/>
      <w:pPr>
        <w:ind w:left="3960" w:hanging="360"/>
      </w:pPr>
    </w:lvl>
    <w:lvl w:ilvl="4" w:tplc="C9CE8CE0" w:tentative="1">
      <w:start w:val="1"/>
      <w:numFmt w:val="lowerLetter"/>
      <w:lvlText w:val="%5."/>
      <w:lvlJc w:val="left"/>
      <w:pPr>
        <w:ind w:left="4680" w:hanging="360"/>
      </w:pPr>
    </w:lvl>
    <w:lvl w:ilvl="5" w:tplc="DC8448EC" w:tentative="1">
      <w:start w:val="1"/>
      <w:numFmt w:val="lowerRoman"/>
      <w:lvlText w:val="%6."/>
      <w:lvlJc w:val="right"/>
      <w:pPr>
        <w:ind w:left="5400" w:hanging="180"/>
      </w:pPr>
    </w:lvl>
    <w:lvl w:ilvl="6" w:tplc="D7989CD8" w:tentative="1">
      <w:start w:val="1"/>
      <w:numFmt w:val="decimal"/>
      <w:lvlText w:val="%7."/>
      <w:lvlJc w:val="left"/>
      <w:pPr>
        <w:ind w:left="6120" w:hanging="360"/>
      </w:pPr>
    </w:lvl>
    <w:lvl w:ilvl="7" w:tplc="9A58B116" w:tentative="1">
      <w:start w:val="1"/>
      <w:numFmt w:val="lowerLetter"/>
      <w:lvlText w:val="%8."/>
      <w:lvlJc w:val="left"/>
      <w:pPr>
        <w:ind w:left="6840" w:hanging="360"/>
      </w:pPr>
    </w:lvl>
    <w:lvl w:ilvl="8" w:tplc="04A800BC" w:tentative="1">
      <w:start w:val="1"/>
      <w:numFmt w:val="lowerRoman"/>
      <w:lvlText w:val="%9."/>
      <w:lvlJc w:val="right"/>
      <w:pPr>
        <w:ind w:left="7560" w:hanging="180"/>
      </w:pPr>
    </w:lvl>
  </w:abstractNum>
  <w:abstractNum w:abstractNumId="53" w15:restartNumberingAfterBreak="0">
    <w:nsid w:val="6B154F0A"/>
    <w:multiLevelType w:val="hybridMultilevel"/>
    <w:tmpl w:val="705ACDFE"/>
    <w:lvl w:ilvl="0" w:tplc="223CAB38">
      <w:start w:val="1"/>
      <w:numFmt w:val="lowerLetter"/>
      <w:lvlText w:val="(%1)"/>
      <w:lvlJc w:val="left"/>
      <w:pPr>
        <w:ind w:left="1260"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BB976ED"/>
    <w:multiLevelType w:val="hybridMultilevel"/>
    <w:tmpl w:val="91D40E30"/>
    <w:lvl w:ilvl="0" w:tplc="2D8A6272">
      <w:start w:val="1"/>
      <w:numFmt w:val="decimal"/>
      <w:lvlText w:val="%1.)"/>
      <w:lvlJc w:val="left"/>
      <w:pPr>
        <w:ind w:left="3960" w:hanging="360"/>
      </w:pPr>
      <w:rPr>
        <w:rFonts w:hint="default"/>
        <w:b w:val="0"/>
        <w:color w:val="auto"/>
        <w:u w:val="none"/>
      </w:rPr>
    </w:lvl>
    <w:lvl w:ilvl="1" w:tplc="3612A42C" w:tentative="1">
      <w:start w:val="1"/>
      <w:numFmt w:val="lowerLetter"/>
      <w:lvlText w:val="%2."/>
      <w:lvlJc w:val="left"/>
      <w:pPr>
        <w:ind w:left="4680" w:hanging="360"/>
      </w:pPr>
    </w:lvl>
    <w:lvl w:ilvl="2" w:tplc="C88E8910" w:tentative="1">
      <w:start w:val="1"/>
      <w:numFmt w:val="lowerRoman"/>
      <w:lvlText w:val="%3."/>
      <w:lvlJc w:val="right"/>
      <w:pPr>
        <w:ind w:left="5400" w:hanging="180"/>
      </w:pPr>
    </w:lvl>
    <w:lvl w:ilvl="3" w:tplc="B52013E4" w:tentative="1">
      <w:start w:val="1"/>
      <w:numFmt w:val="decimal"/>
      <w:lvlText w:val="%4."/>
      <w:lvlJc w:val="left"/>
      <w:pPr>
        <w:ind w:left="6120" w:hanging="360"/>
      </w:pPr>
    </w:lvl>
    <w:lvl w:ilvl="4" w:tplc="8D9E8A30" w:tentative="1">
      <w:start w:val="1"/>
      <w:numFmt w:val="lowerLetter"/>
      <w:lvlText w:val="%5."/>
      <w:lvlJc w:val="left"/>
      <w:pPr>
        <w:ind w:left="6840" w:hanging="360"/>
      </w:pPr>
    </w:lvl>
    <w:lvl w:ilvl="5" w:tplc="BACCA942" w:tentative="1">
      <w:start w:val="1"/>
      <w:numFmt w:val="lowerRoman"/>
      <w:lvlText w:val="%6."/>
      <w:lvlJc w:val="right"/>
      <w:pPr>
        <w:ind w:left="7560" w:hanging="180"/>
      </w:pPr>
    </w:lvl>
    <w:lvl w:ilvl="6" w:tplc="F6AE1E5A" w:tentative="1">
      <w:start w:val="1"/>
      <w:numFmt w:val="decimal"/>
      <w:lvlText w:val="%7."/>
      <w:lvlJc w:val="left"/>
      <w:pPr>
        <w:ind w:left="8280" w:hanging="360"/>
      </w:pPr>
    </w:lvl>
    <w:lvl w:ilvl="7" w:tplc="C2CE0FA0" w:tentative="1">
      <w:start w:val="1"/>
      <w:numFmt w:val="lowerLetter"/>
      <w:lvlText w:val="%8."/>
      <w:lvlJc w:val="left"/>
      <w:pPr>
        <w:ind w:left="9000" w:hanging="360"/>
      </w:pPr>
    </w:lvl>
    <w:lvl w:ilvl="8" w:tplc="CCBCDB28" w:tentative="1">
      <w:start w:val="1"/>
      <w:numFmt w:val="lowerRoman"/>
      <w:lvlText w:val="%9."/>
      <w:lvlJc w:val="right"/>
      <w:pPr>
        <w:ind w:left="9720" w:hanging="180"/>
      </w:pPr>
    </w:lvl>
  </w:abstractNum>
  <w:abstractNum w:abstractNumId="55" w15:restartNumberingAfterBreak="0">
    <w:nsid w:val="6C967368"/>
    <w:multiLevelType w:val="hybridMultilevel"/>
    <w:tmpl w:val="7EB6AA02"/>
    <w:lvl w:ilvl="0" w:tplc="04090019">
      <w:start w:val="1"/>
      <w:numFmt w:val="lowerLetter"/>
      <w:lvlText w:val="%1."/>
      <w:lvlJc w:val="left"/>
      <w:pPr>
        <w:ind w:left="1440" w:hanging="360"/>
      </w:pPr>
      <w:rPr>
        <w:rFonts w:hint="default"/>
      </w:rPr>
    </w:lvl>
    <w:lvl w:ilvl="1" w:tplc="FDEC086C" w:tentative="1">
      <w:start w:val="1"/>
      <w:numFmt w:val="lowerLetter"/>
      <w:lvlText w:val="%2."/>
      <w:lvlJc w:val="left"/>
      <w:pPr>
        <w:ind w:left="2160" w:hanging="360"/>
      </w:pPr>
    </w:lvl>
    <w:lvl w:ilvl="2" w:tplc="55540016" w:tentative="1">
      <w:start w:val="1"/>
      <w:numFmt w:val="lowerRoman"/>
      <w:lvlText w:val="%3."/>
      <w:lvlJc w:val="right"/>
      <w:pPr>
        <w:ind w:left="2880" w:hanging="180"/>
      </w:pPr>
    </w:lvl>
    <w:lvl w:ilvl="3" w:tplc="AD646436" w:tentative="1">
      <w:start w:val="1"/>
      <w:numFmt w:val="decimal"/>
      <w:lvlText w:val="%4."/>
      <w:lvlJc w:val="left"/>
      <w:pPr>
        <w:ind w:left="3600" w:hanging="360"/>
      </w:pPr>
    </w:lvl>
    <w:lvl w:ilvl="4" w:tplc="C05E8A20" w:tentative="1">
      <w:start w:val="1"/>
      <w:numFmt w:val="lowerLetter"/>
      <w:lvlText w:val="%5."/>
      <w:lvlJc w:val="left"/>
      <w:pPr>
        <w:ind w:left="4320" w:hanging="360"/>
      </w:pPr>
    </w:lvl>
    <w:lvl w:ilvl="5" w:tplc="6CBA8066" w:tentative="1">
      <w:start w:val="1"/>
      <w:numFmt w:val="lowerRoman"/>
      <w:lvlText w:val="%6."/>
      <w:lvlJc w:val="right"/>
      <w:pPr>
        <w:ind w:left="5040" w:hanging="180"/>
      </w:pPr>
    </w:lvl>
    <w:lvl w:ilvl="6" w:tplc="413E4998" w:tentative="1">
      <w:start w:val="1"/>
      <w:numFmt w:val="decimal"/>
      <w:lvlText w:val="%7."/>
      <w:lvlJc w:val="left"/>
      <w:pPr>
        <w:ind w:left="5760" w:hanging="360"/>
      </w:pPr>
    </w:lvl>
    <w:lvl w:ilvl="7" w:tplc="DCCAB81C" w:tentative="1">
      <w:start w:val="1"/>
      <w:numFmt w:val="lowerLetter"/>
      <w:lvlText w:val="%8."/>
      <w:lvlJc w:val="left"/>
      <w:pPr>
        <w:ind w:left="6480" w:hanging="360"/>
      </w:pPr>
    </w:lvl>
    <w:lvl w:ilvl="8" w:tplc="A1F4A51E" w:tentative="1">
      <w:start w:val="1"/>
      <w:numFmt w:val="lowerRoman"/>
      <w:lvlText w:val="%9."/>
      <w:lvlJc w:val="right"/>
      <w:pPr>
        <w:ind w:left="7200" w:hanging="180"/>
      </w:pPr>
    </w:lvl>
  </w:abstractNum>
  <w:abstractNum w:abstractNumId="56" w15:restartNumberingAfterBreak="0">
    <w:nsid w:val="6FDE73D6"/>
    <w:multiLevelType w:val="hybridMultilevel"/>
    <w:tmpl w:val="E28CB4AA"/>
    <w:lvl w:ilvl="0" w:tplc="4C9442A6">
      <w:start w:val="1"/>
      <w:numFmt w:val="decimal"/>
      <w:lvlText w:val="%1."/>
      <w:lvlJc w:val="left"/>
      <w:pPr>
        <w:ind w:left="1440" w:hanging="360"/>
      </w:pPr>
      <w:rPr>
        <w:rFonts w:ascii="Arial" w:eastAsia="Times New Roman" w:hAnsi="Arial" w:cs="Arial" w:hint="default"/>
        <w:b w:val="0"/>
        <w:bCs w:val="0"/>
        <w:i w:val="0"/>
        <w:iCs w:val="0"/>
        <w:sz w:val="22"/>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7" w15:restartNumberingAfterBreak="0">
    <w:nsid w:val="78523429"/>
    <w:multiLevelType w:val="hybridMultilevel"/>
    <w:tmpl w:val="330249C0"/>
    <w:lvl w:ilvl="0" w:tplc="E3105AA0">
      <w:start w:val="1"/>
      <w:numFmt w:val="lowerLetter"/>
      <w:lvlText w:val="(%1)"/>
      <w:lvlJc w:val="left"/>
      <w:pPr>
        <w:ind w:left="1800"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161213"/>
    <w:multiLevelType w:val="hybridMultilevel"/>
    <w:tmpl w:val="990CCCC4"/>
    <w:lvl w:ilvl="0" w:tplc="355C6136">
      <w:start w:val="1"/>
      <w:numFmt w:val="decimal"/>
      <w:lvlText w:val="%1."/>
      <w:lvlJc w:val="left"/>
      <w:pPr>
        <w:ind w:left="1530" w:hanging="360"/>
      </w:pPr>
      <w:rPr>
        <w:rFonts w:ascii="Arial" w:eastAsia="Times New Roman" w:hAnsi="Arial" w:cs="Arial" w:hint="default"/>
        <w:b w:val="0"/>
        <w:bCs w:val="0"/>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8C52FD"/>
    <w:multiLevelType w:val="hybridMultilevel"/>
    <w:tmpl w:val="718C63CA"/>
    <w:lvl w:ilvl="0" w:tplc="B6A0BC5C">
      <w:start w:val="1"/>
      <w:numFmt w:val="decimal"/>
      <w:lvlText w:val="(%1)"/>
      <w:lvlJc w:val="left"/>
      <w:pPr>
        <w:ind w:left="810" w:hanging="360"/>
      </w:pPr>
      <w:rPr>
        <w:rFonts w:hint="default"/>
        <w:b/>
        <w:i w:val="0"/>
        <w:color w:val="auto"/>
        <w:sz w:val="22"/>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A6252E6"/>
    <w:multiLevelType w:val="hybridMultilevel"/>
    <w:tmpl w:val="0CB490D8"/>
    <w:lvl w:ilvl="0" w:tplc="8F9A954C">
      <w:start w:val="1"/>
      <w:numFmt w:val="lowerLetter"/>
      <w:lvlText w:val="%1)"/>
      <w:lvlJc w:val="left"/>
      <w:pPr>
        <w:ind w:left="2250" w:hanging="360"/>
      </w:pPr>
      <w:rPr>
        <w:rFonts w:hint="default"/>
        <w:b w:val="0"/>
        <w:bCs w:val="0"/>
        <w:i w:val="0"/>
        <w:iCs w:val="0"/>
        <w:sz w:val="22"/>
        <w:szCs w:val="22"/>
      </w:rPr>
    </w:lvl>
    <w:lvl w:ilvl="1" w:tplc="21342B30">
      <w:start w:val="1"/>
      <w:numFmt w:val="lowerLetter"/>
      <w:lvlText w:val="%2."/>
      <w:lvlJc w:val="left"/>
      <w:pPr>
        <w:ind w:left="2970" w:hanging="360"/>
      </w:pPr>
    </w:lvl>
    <w:lvl w:ilvl="2" w:tplc="2DF0BD6A" w:tentative="1">
      <w:start w:val="1"/>
      <w:numFmt w:val="lowerRoman"/>
      <w:lvlText w:val="%3."/>
      <w:lvlJc w:val="right"/>
      <w:pPr>
        <w:ind w:left="3690" w:hanging="180"/>
      </w:pPr>
    </w:lvl>
    <w:lvl w:ilvl="3" w:tplc="1C02DB6C" w:tentative="1">
      <w:start w:val="1"/>
      <w:numFmt w:val="decimal"/>
      <w:lvlText w:val="%4."/>
      <w:lvlJc w:val="left"/>
      <w:pPr>
        <w:ind w:left="4410" w:hanging="360"/>
      </w:pPr>
    </w:lvl>
    <w:lvl w:ilvl="4" w:tplc="36EA0C26" w:tentative="1">
      <w:start w:val="1"/>
      <w:numFmt w:val="lowerLetter"/>
      <w:lvlText w:val="%5."/>
      <w:lvlJc w:val="left"/>
      <w:pPr>
        <w:ind w:left="5130" w:hanging="360"/>
      </w:pPr>
    </w:lvl>
    <w:lvl w:ilvl="5" w:tplc="5B22C08A" w:tentative="1">
      <w:start w:val="1"/>
      <w:numFmt w:val="lowerRoman"/>
      <w:lvlText w:val="%6."/>
      <w:lvlJc w:val="right"/>
      <w:pPr>
        <w:ind w:left="5850" w:hanging="180"/>
      </w:pPr>
    </w:lvl>
    <w:lvl w:ilvl="6" w:tplc="20E0A1CE" w:tentative="1">
      <w:start w:val="1"/>
      <w:numFmt w:val="decimal"/>
      <w:lvlText w:val="%7."/>
      <w:lvlJc w:val="left"/>
      <w:pPr>
        <w:ind w:left="6570" w:hanging="360"/>
      </w:pPr>
    </w:lvl>
    <w:lvl w:ilvl="7" w:tplc="E9E0FAAA" w:tentative="1">
      <w:start w:val="1"/>
      <w:numFmt w:val="lowerLetter"/>
      <w:lvlText w:val="%8."/>
      <w:lvlJc w:val="left"/>
      <w:pPr>
        <w:ind w:left="7290" w:hanging="360"/>
      </w:pPr>
    </w:lvl>
    <w:lvl w:ilvl="8" w:tplc="07082DBE" w:tentative="1">
      <w:start w:val="1"/>
      <w:numFmt w:val="lowerRoman"/>
      <w:lvlText w:val="%9."/>
      <w:lvlJc w:val="right"/>
      <w:pPr>
        <w:ind w:left="8010" w:hanging="180"/>
      </w:pPr>
    </w:lvl>
  </w:abstractNum>
  <w:abstractNum w:abstractNumId="61" w15:restartNumberingAfterBreak="0">
    <w:nsid w:val="7DBA09F3"/>
    <w:multiLevelType w:val="multilevel"/>
    <w:tmpl w:val="F800AC92"/>
    <w:lvl w:ilvl="0">
      <w:start w:val="1"/>
      <w:numFmt w:val="upperLetter"/>
      <w:lvlText w:val="%1."/>
      <w:lvlJc w:val="left"/>
      <w:pPr>
        <w:ind w:left="720" w:firstLine="360"/>
      </w:pPr>
      <w:rPr>
        <w:rFonts w:ascii="Arial" w:eastAsia="Arial" w:hAnsi="Arial" w:cs="Arial"/>
        <w:b w:val="0"/>
        <w:i w:val="0"/>
        <w:sz w:val="22"/>
        <w:szCs w:val="22"/>
      </w:rPr>
    </w:lvl>
    <w:lvl w:ilvl="1">
      <w:start w:val="1"/>
      <w:numFmt w:val="decimal"/>
      <w:lvlText w:val="%2."/>
      <w:lvlJc w:val="left"/>
      <w:pPr>
        <w:ind w:left="90" w:firstLine="1080"/>
      </w:pPr>
      <w:rPr>
        <w:rFonts w:ascii="Arial" w:eastAsia="Arial" w:hAnsi="Arial" w:cs="Arial"/>
        <w:b w:val="0"/>
        <w:i w:val="0"/>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2" w15:restartNumberingAfterBreak="0">
    <w:nsid w:val="7F826F42"/>
    <w:multiLevelType w:val="hybridMultilevel"/>
    <w:tmpl w:val="43BE1D34"/>
    <w:lvl w:ilvl="0" w:tplc="6D00FFAA">
      <w:start w:val="1"/>
      <w:numFmt w:val="lowerLetter"/>
      <w:lvlText w:val="%1)"/>
      <w:lvlJc w:val="left"/>
      <w:pPr>
        <w:tabs>
          <w:tab w:val="num" w:pos="1980"/>
        </w:tabs>
        <w:ind w:left="1980" w:hanging="360"/>
      </w:pPr>
      <w:rPr>
        <w:rFonts w:hint="default"/>
        <w:b w:val="0"/>
        <w:bCs w:val="0"/>
        <w:i w:val="0"/>
        <w:iCs w:val="0"/>
        <w:sz w:val="22"/>
        <w:szCs w:val="22"/>
      </w:rPr>
    </w:lvl>
    <w:lvl w:ilvl="1" w:tplc="E7FC4256" w:tentative="1">
      <w:start w:val="1"/>
      <w:numFmt w:val="lowerLetter"/>
      <w:lvlText w:val="%2."/>
      <w:lvlJc w:val="left"/>
      <w:pPr>
        <w:tabs>
          <w:tab w:val="num" w:pos="2700"/>
        </w:tabs>
        <w:ind w:left="2700" w:hanging="360"/>
      </w:pPr>
    </w:lvl>
    <w:lvl w:ilvl="2" w:tplc="6652E318" w:tentative="1">
      <w:start w:val="1"/>
      <w:numFmt w:val="lowerRoman"/>
      <w:lvlText w:val="%3."/>
      <w:lvlJc w:val="right"/>
      <w:pPr>
        <w:tabs>
          <w:tab w:val="num" w:pos="3420"/>
        </w:tabs>
        <w:ind w:left="3420" w:hanging="180"/>
      </w:pPr>
    </w:lvl>
    <w:lvl w:ilvl="3" w:tplc="8ADA4E7A" w:tentative="1">
      <w:start w:val="1"/>
      <w:numFmt w:val="decimal"/>
      <w:lvlText w:val="%4."/>
      <w:lvlJc w:val="left"/>
      <w:pPr>
        <w:tabs>
          <w:tab w:val="num" w:pos="4140"/>
        </w:tabs>
        <w:ind w:left="4140" w:hanging="360"/>
      </w:pPr>
    </w:lvl>
    <w:lvl w:ilvl="4" w:tplc="100E33C8" w:tentative="1">
      <w:start w:val="1"/>
      <w:numFmt w:val="lowerLetter"/>
      <w:lvlText w:val="%5."/>
      <w:lvlJc w:val="left"/>
      <w:pPr>
        <w:tabs>
          <w:tab w:val="num" w:pos="4860"/>
        </w:tabs>
        <w:ind w:left="4860" w:hanging="360"/>
      </w:pPr>
    </w:lvl>
    <w:lvl w:ilvl="5" w:tplc="DC4A876A" w:tentative="1">
      <w:start w:val="1"/>
      <w:numFmt w:val="lowerRoman"/>
      <w:lvlText w:val="%6."/>
      <w:lvlJc w:val="right"/>
      <w:pPr>
        <w:tabs>
          <w:tab w:val="num" w:pos="5580"/>
        </w:tabs>
        <w:ind w:left="5580" w:hanging="180"/>
      </w:pPr>
    </w:lvl>
    <w:lvl w:ilvl="6" w:tplc="65F00CA2" w:tentative="1">
      <w:start w:val="1"/>
      <w:numFmt w:val="decimal"/>
      <w:lvlText w:val="%7."/>
      <w:lvlJc w:val="left"/>
      <w:pPr>
        <w:tabs>
          <w:tab w:val="num" w:pos="6300"/>
        </w:tabs>
        <w:ind w:left="6300" w:hanging="360"/>
      </w:pPr>
    </w:lvl>
    <w:lvl w:ilvl="7" w:tplc="E228CF3E" w:tentative="1">
      <w:start w:val="1"/>
      <w:numFmt w:val="lowerLetter"/>
      <w:lvlText w:val="%8."/>
      <w:lvlJc w:val="left"/>
      <w:pPr>
        <w:tabs>
          <w:tab w:val="num" w:pos="7020"/>
        </w:tabs>
        <w:ind w:left="7020" w:hanging="360"/>
      </w:pPr>
    </w:lvl>
    <w:lvl w:ilvl="8" w:tplc="267CB1AC" w:tentative="1">
      <w:start w:val="1"/>
      <w:numFmt w:val="lowerRoman"/>
      <w:lvlText w:val="%9."/>
      <w:lvlJc w:val="right"/>
      <w:pPr>
        <w:tabs>
          <w:tab w:val="num" w:pos="7740"/>
        </w:tabs>
        <w:ind w:left="7740" w:hanging="180"/>
      </w:pPr>
    </w:lvl>
  </w:abstractNum>
  <w:num w:numId="1">
    <w:abstractNumId w:val="11"/>
  </w:num>
  <w:num w:numId="2">
    <w:abstractNumId w:val="31"/>
  </w:num>
  <w:num w:numId="3">
    <w:abstractNumId w:val="60"/>
  </w:num>
  <w:num w:numId="4">
    <w:abstractNumId w:val="0"/>
  </w:num>
  <w:num w:numId="5">
    <w:abstractNumId w:val="54"/>
  </w:num>
  <w:num w:numId="6">
    <w:abstractNumId w:val="22"/>
  </w:num>
  <w:num w:numId="7">
    <w:abstractNumId w:val="55"/>
  </w:num>
  <w:num w:numId="8">
    <w:abstractNumId w:val="1"/>
  </w:num>
  <w:num w:numId="9">
    <w:abstractNumId w:val="42"/>
  </w:num>
  <w:num w:numId="10">
    <w:abstractNumId w:val="52"/>
  </w:num>
  <w:num w:numId="11">
    <w:abstractNumId w:val="43"/>
  </w:num>
  <w:num w:numId="12">
    <w:abstractNumId w:val="16"/>
  </w:num>
  <w:num w:numId="13">
    <w:abstractNumId w:val="45"/>
  </w:num>
  <w:num w:numId="14">
    <w:abstractNumId w:val="29"/>
  </w:num>
  <w:num w:numId="15">
    <w:abstractNumId w:val="41"/>
  </w:num>
  <w:num w:numId="16">
    <w:abstractNumId w:val="21"/>
  </w:num>
  <w:num w:numId="17">
    <w:abstractNumId w:val="46"/>
  </w:num>
  <w:num w:numId="18">
    <w:abstractNumId w:val="8"/>
  </w:num>
  <w:num w:numId="19">
    <w:abstractNumId w:val="20"/>
  </w:num>
  <w:num w:numId="20">
    <w:abstractNumId w:val="30"/>
  </w:num>
  <w:num w:numId="21">
    <w:abstractNumId w:val="62"/>
  </w:num>
  <w:num w:numId="22">
    <w:abstractNumId w:val="18"/>
  </w:num>
  <w:num w:numId="23">
    <w:abstractNumId w:val="50"/>
  </w:num>
  <w:num w:numId="24">
    <w:abstractNumId w:val="61"/>
  </w:num>
  <w:num w:numId="25">
    <w:abstractNumId w:val="10"/>
  </w:num>
  <w:num w:numId="26">
    <w:abstractNumId w:val="44"/>
  </w:num>
  <w:num w:numId="27">
    <w:abstractNumId w:val="25"/>
  </w:num>
  <w:num w:numId="28">
    <w:abstractNumId w:val="17"/>
  </w:num>
  <w:num w:numId="29">
    <w:abstractNumId w:val="27"/>
  </w:num>
  <w:num w:numId="30">
    <w:abstractNumId w:val="13"/>
  </w:num>
  <w:num w:numId="31">
    <w:abstractNumId w:val="7"/>
  </w:num>
  <w:num w:numId="32">
    <w:abstractNumId w:val="32"/>
  </w:num>
  <w:num w:numId="33">
    <w:abstractNumId w:val="33"/>
  </w:num>
  <w:num w:numId="34">
    <w:abstractNumId w:val="39"/>
  </w:num>
  <w:num w:numId="35">
    <w:abstractNumId w:val="40"/>
  </w:num>
  <w:num w:numId="36">
    <w:abstractNumId w:val="47"/>
  </w:num>
  <w:num w:numId="37">
    <w:abstractNumId w:val="12"/>
  </w:num>
  <w:num w:numId="38">
    <w:abstractNumId w:val="57"/>
  </w:num>
  <w:num w:numId="39">
    <w:abstractNumId w:val="23"/>
  </w:num>
  <w:num w:numId="40">
    <w:abstractNumId w:val="35"/>
  </w:num>
  <w:num w:numId="41">
    <w:abstractNumId w:val="37"/>
  </w:num>
  <w:num w:numId="42">
    <w:abstractNumId w:val="26"/>
  </w:num>
  <w:num w:numId="43">
    <w:abstractNumId w:val="49"/>
  </w:num>
  <w:num w:numId="44">
    <w:abstractNumId w:val="38"/>
  </w:num>
  <w:num w:numId="45">
    <w:abstractNumId w:val="9"/>
  </w:num>
  <w:num w:numId="46">
    <w:abstractNumId w:val="58"/>
  </w:num>
  <w:num w:numId="47">
    <w:abstractNumId w:val="53"/>
  </w:num>
  <w:num w:numId="48">
    <w:abstractNumId w:val="24"/>
  </w:num>
  <w:num w:numId="49">
    <w:abstractNumId w:val="51"/>
  </w:num>
  <w:num w:numId="50">
    <w:abstractNumId w:val="56"/>
  </w:num>
  <w:num w:numId="51">
    <w:abstractNumId w:val="14"/>
  </w:num>
  <w:num w:numId="52">
    <w:abstractNumId w:val="4"/>
  </w:num>
  <w:num w:numId="53">
    <w:abstractNumId w:val="3"/>
  </w:num>
  <w:num w:numId="54">
    <w:abstractNumId w:val="48"/>
  </w:num>
  <w:num w:numId="55">
    <w:abstractNumId w:val="34"/>
  </w:num>
  <w:num w:numId="56">
    <w:abstractNumId w:val="2"/>
  </w:num>
  <w:num w:numId="57">
    <w:abstractNumId w:val="19"/>
  </w:num>
  <w:num w:numId="58">
    <w:abstractNumId w:val="28"/>
  </w:num>
  <w:num w:numId="59">
    <w:abstractNumId w:val="36"/>
  </w:num>
  <w:num w:numId="60">
    <w:abstractNumId w:val="6"/>
  </w:num>
  <w:num w:numId="61">
    <w:abstractNumId w:val="15"/>
  </w:num>
  <w:num w:numId="62">
    <w:abstractNumId w:val="5"/>
  </w:num>
  <w:num w:numId="63">
    <w:abstractNumId w:val="5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87"/>
    <w:rsid w:val="00010136"/>
    <w:rsid w:val="000131DD"/>
    <w:rsid w:val="0001680C"/>
    <w:rsid w:val="000201B6"/>
    <w:rsid w:val="000362DD"/>
    <w:rsid w:val="000442FA"/>
    <w:rsid w:val="000536B2"/>
    <w:rsid w:val="000618BB"/>
    <w:rsid w:val="000628D6"/>
    <w:rsid w:val="00075DD0"/>
    <w:rsid w:val="000802DF"/>
    <w:rsid w:val="00080696"/>
    <w:rsid w:val="000811D3"/>
    <w:rsid w:val="000816CD"/>
    <w:rsid w:val="00085C07"/>
    <w:rsid w:val="000951C8"/>
    <w:rsid w:val="0009727C"/>
    <w:rsid w:val="000A37E6"/>
    <w:rsid w:val="000C6AD9"/>
    <w:rsid w:val="000C6CD9"/>
    <w:rsid w:val="000D1200"/>
    <w:rsid w:val="000E08E8"/>
    <w:rsid w:val="000E6016"/>
    <w:rsid w:val="000E7C4A"/>
    <w:rsid w:val="000F13CD"/>
    <w:rsid w:val="000F3E18"/>
    <w:rsid w:val="000F58B2"/>
    <w:rsid w:val="000F7017"/>
    <w:rsid w:val="001073A5"/>
    <w:rsid w:val="0011394A"/>
    <w:rsid w:val="001221BF"/>
    <w:rsid w:val="0012461B"/>
    <w:rsid w:val="001300AB"/>
    <w:rsid w:val="001304A2"/>
    <w:rsid w:val="00132F46"/>
    <w:rsid w:val="00134FF5"/>
    <w:rsid w:val="001454CA"/>
    <w:rsid w:val="001460F8"/>
    <w:rsid w:val="0014638E"/>
    <w:rsid w:val="00160790"/>
    <w:rsid w:val="001665F8"/>
    <w:rsid w:val="00167991"/>
    <w:rsid w:val="001764D9"/>
    <w:rsid w:val="00185D83"/>
    <w:rsid w:val="001978E1"/>
    <w:rsid w:val="001A158A"/>
    <w:rsid w:val="001A2D47"/>
    <w:rsid w:val="001A34EB"/>
    <w:rsid w:val="001A4F4F"/>
    <w:rsid w:val="001A5C60"/>
    <w:rsid w:val="001A75FF"/>
    <w:rsid w:val="001B2D0B"/>
    <w:rsid w:val="001C2D73"/>
    <w:rsid w:val="001C7199"/>
    <w:rsid w:val="001D367F"/>
    <w:rsid w:val="001D3C11"/>
    <w:rsid w:val="001D434B"/>
    <w:rsid w:val="001D4C3D"/>
    <w:rsid w:val="001D66AF"/>
    <w:rsid w:val="001E5193"/>
    <w:rsid w:val="001F2A46"/>
    <w:rsid w:val="002078CE"/>
    <w:rsid w:val="00215782"/>
    <w:rsid w:val="00221581"/>
    <w:rsid w:val="002313F9"/>
    <w:rsid w:val="00245E20"/>
    <w:rsid w:val="0024687C"/>
    <w:rsid w:val="00246C98"/>
    <w:rsid w:val="002478EE"/>
    <w:rsid w:val="0025148C"/>
    <w:rsid w:val="002524EA"/>
    <w:rsid w:val="002538C2"/>
    <w:rsid w:val="002563DB"/>
    <w:rsid w:val="002577D8"/>
    <w:rsid w:val="00257CE9"/>
    <w:rsid w:val="00260ED6"/>
    <w:rsid w:val="002654A0"/>
    <w:rsid w:val="00274B3D"/>
    <w:rsid w:val="00281B2E"/>
    <w:rsid w:val="0028403C"/>
    <w:rsid w:val="0028791A"/>
    <w:rsid w:val="002879C9"/>
    <w:rsid w:val="002A2C28"/>
    <w:rsid w:val="002A779A"/>
    <w:rsid w:val="002B4C16"/>
    <w:rsid w:val="002C2921"/>
    <w:rsid w:val="002C3D72"/>
    <w:rsid w:val="002C467C"/>
    <w:rsid w:val="002D1F5D"/>
    <w:rsid w:val="002D26C5"/>
    <w:rsid w:val="002D6A55"/>
    <w:rsid w:val="002E2DB8"/>
    <w:rsid w:val="002E5121"/>
    <w:rsid w:val="002F1207"/>
    <w:rsid w:val="00302E33"/>
    <w:rsid w:val="003064B6"/>
    <w:rsid w:val="003152B2"/>
    <w:rsid w:val="0032294D"/>
    <w:rsid w:val="00327516"/>
    <w:rsid w:val="00334FEF"/>
    <w:rsid w:val="003362CF"/>
    <w:rsid w:val="00344831"/>
    <w:rsid w:val="00345323"/>
    <w:rsid w:val="003472CA"/>
    <w:rsid w:val="00347B93"/>
    <w:rsid w:val="00351628"/>
    <w:rsid w:val="00351D7B"/>
    <w:rsid w:val="0036148C"/>
    <w:rsid w:val="00362584"/>
    <w:rsid w:val="00365DFB"/>
    <w:rsid w:val="00370D25"/>
    <w:rsid w:val="00370DFA"/>
    <w:rsid w:val="00372FE7"/>
    <w:rsid w:val="00377F86"/>
    <w:rsid w:val="00381E3A"/>
    <w:rsid w:val="00383823"/>
    <w:rsid w:val="00383946"/>
    <w:rsid w:val="003864B0"/>
    <w:rsid w:val="003874EC"/>
    <w:rsid w:val="0038782B"/>
    <w:rsid w:val="00387BEE"/>
    <w:rsid w:val="00397FB7"/>
    <w:rsid w:val="003A5BCF"/>
    <w:rsid w:val="003A6D9B"/>
    <w:rsid w:val="003B01AF"/>
    <w:rsid w:val="003B3598"/>
    <w:rsid w:val="003C2CF3"/>
    <w:rsid w:val="003D4CAC"/>
    <w:rsid w:val="003F1F62"/>
    <w:rsid w:val="00403896"/>
    <w:rsid w:val="0041181B"/>
    <w:rsid w:val="00412568"/>
    <w:rsid w:val="004149CC"/>
    <w:rsid w:val="00424F05"/>
    <w:rsid w:val="00434D9F"/>
    <w:rsid w:val="00440ADD"/>
    <w:rsid w:val="00445B92"/>
    <w:rsid w:val="00447604"/>
    <w:rsid w:val="004540ED"/>
    <w:rsid w:val="00456694"/>
    <w:rsid w:val="004706DE"/>
    <w:rsid w:val="00482946"/>
    <w:rsid w:val="004838EE"/>
    <w:rsid w:val="004869A5"/>
    <w:rsid w:val="0049047A"/>
    <w:rsid w:val="00491A20"/>
    <w:rsid w:val="004963EE"/>
    <w:rsid w:val="004A67FD"/>
    <w:rsid w:val="004B365B"/>
    <w:rsid w:val="004B5B5B"/>
    <w:rsid w:val="004C2364"/>
    <w:rsid w:val="004C5815"/>
    <w:rsid w:val="004D75FC"/>
    <w:rsid w:val="004E01E8"/>
    <w:rsid w:val="004E501F"/>
    <w:rsid w:val="004E5987"/>
    <w:rsid w:val="004F1BEE"/>
    <w:rsid w:val="004F3E4B"/>
    <w:rsid w:val="004F5B6E"/>
    <w:rsid w:val="004F6088"/>
    <w:rsid w:val="004F6A13"/>
    <w:rsid w:val="00501A0F"/>
    <w:rsid w:val="005115F5"/>
    <w:rsid w:val="005123CD"/>
    <w:rsid w:val="0051740D"/>
    <w:rsid w:val="005228E7"/>
    <w:rsid w:val="0053799D"/>
    <w:rsid w:val="00542F4D"/>
    <w:rsid w:val="005459F9"/>
    <w:rsid w:val="005550A3"/>
    <w:rsid w:val="00555A8D"/>
    <w:rsid w:val="00555E46"/>
    <w:rsid w:val="0056161C"/>
    <w:rsid w:val="00565C76"/>
    <w:rsid w:val="00566EBB"/>
    <w:rsid w:val="0056732E"/>
    <w:rsid w:val="005728E4"/>
    <w:rsid w:val="00572E8A"/>
    <w:rsid w:val="00573838"/>
    <w:rsid w:val="00575E56"/>
    <w:rsid w:val="0058326A"/>
    <w:rsid w:val="00586BCD"/>
    <w:rsid w:val="00595083"/>
    <w:rsid w:val="005B213F"/>
    <w:rsid w:val="005B3FF8"/>
    <w:rsid w:val="005C14C3"/>
    <w:rsid w:val="005C5488"/>
    <w:rsid w:val="005D41FF"/>
    <w:rsid w:val="00600DFD"/>
    <w:rsid w:val="00600EC3"/>
    <w:rsid w:val="00624808"/>
    <w:rsid w:val="006248A9"/>
    <w:rsid w:val="00633A71"/>
    <w:rsid w:val="00634DFE"/>
    <w:rsid w:val="00637926"/>
    <w:rsid w:val="00637F02"/>
    <w:rsid w:val="00647957"/>
    <w:rsid w:val="0065464C"/>
    <w:rsid w:val="00655DF1"/>
    <w:rsid w:val="00663848"/>
    <w:rsid w:val="00667B01"/>
    <w:rsid w:val="006737FB"/>
    <w:rsid w:val="006748BA"/>
    <w:rsid w:val="00681F31"/>
    <w:rsid w:val="00691297"/>
    <w:rsid w:val="00694D67"/>
    <w:rsid w:val="006A1464"/>
    <w:rsid w:val="006A1F46"/>
    <w:rsid w:val="006B5293"/>
    <w:rsid w:val="006B7456"/>
    <w:rsid w:val="006C04E9"/>
    <w:rsid w:val="006C3012"/>
    <w:rsid w:val="006C32CB"/>
    <w:rsid w:val="006C3AF5"/>
    <w:rsid w:val="006C6A83"/>
    <w:rsid w:val="006D4076"/>
    <w:rsid w:val="006D6189"/>
    <w:rsid w:val="006E786E"/>
    <w:rsid w:val="006F39E6"/>
    <w:rsid w:val="006F4ED7"/>
    <w:rsid w:val="0070132D"/>
    <w:rsid w:val="00705A22"/>
    <w:rsid w:val="00713332"/>
    <w:rsid w:val="0071430F"/>
    <w:rsid w:val="00715C4D"/>
    <w:rsid w:val="00716353"/>
    <w:rsid w:val="00720C5A"/>
    <w:rsid w:val="00723001"/>
    <w:rsid w:val="007250C9"/>
    <w:rsid w:val="00740355"/>
    <w:rsid w:val="00744415"/>
    <w:rsid w:val="00752186"/>
    <w:rsid w:val="007522F9"/>
    <w:rsid w:val="00755295"/>
    <w:rsid w:val="00755315"/>
    <w:rsid w:val="00772499"/>
    <w:rsid w:val="00774E94"/>
    <w:rsid w:val="00782861"/>
    <w:rsid w:val="00784056"/>
    <w:rsid w:val="00790E41"/>
    <w:rsid w:val="007938B0"/>
    <w:rsid w:val="0079402E"/>
    <w:rsid w:val="00795004"/>
    <w:rsid w:val="007A0CF5"/>
    <w:rsid w:val="007A39BF"/>
    <w:rsid w:val="007B585B"/>
    <w:rsid w:val="007C4EEA"/>
    <w:rsid w:val="007D022A"/>
    <w:rsid w:val="007E0CAD"/>
    <w:rsid w:val="007E25DD"/>
    <w:rsid w:val="007E7E0E"/>
    <w:rsid w:val="007F26FA"/>
    <w:rsid w:val="007F68C4"/>
    <w:rsid w:val="008018C3"/>
    <w:rsid w:val="00815EDE"/>
    <w:rsid w:val="00820074"/>
    <w:rsid w:val="00821028"/>
    <w:rsid w:val="008224DE"/>
    <w:rsid w:val="00833D7C"/>
    <w:rsid w:val="00842724"/>
    <w:rsid w:val="00843E9B"/>
    <w:rsid w:val="00855701"/>
    <w:rsid w:val="0085744E"/>
    <w:rsid w:val="00862160"/>
    <w:rsid w:val="00865A17"/>
    <w:rsid w:val="00871D1B"/>
    <w:rsid w:val="00881C8E"/>
    <w:rsid w:val="00883FBB"/>
    <w:rsid w:val="00887657"/>
    <w:rsid w:val="00890D5A"/>
    <w:rsid w:val="008913A1"/>
    <w:rsid w:val="00894E26"/>
    <w:rsid w:val="00896D13"/>
    <w:rsid w:val="008A0729"/>
    <w:rsid w:val="008A62CD"/>
    <w:rsid w:val="008B5436"/>
    <w:rsid w:val="008B7C2B"/>
    <w:rsid w:val="008C5A1E"/>
    <w:rsid w:val="008C6495"/>
    <w:rsid w:val="008D4F1D"/>
    <w:rsid w:val="008D5806"/>
    <w:rsid w:val="008D71B7"/>
    <w:rsid w:val="008E02EC"/>
    <w:rsid w:val="008E38F7"/>
    <w:rsid w:val="008E3B41"/>
    <w:rsid w:val="008E5C47"/>
    <w:rsid w:val="008E744B"/>
    <w:rsid w:val="008F2816"/>
    <w:rsid w:val="008F2A66"/>
    <w:rsid w:val="008F3363"/>
    <w:rsid w:val="008F39D8"/>
    <w:rsid w:val="008F7ADA"/>
    <w:rsid w:val="0090182B"/>
    <w:rsid w:val="009048F9"/>
    <w:rsid w:val="009052B0"/>
    <w:rsid w:val="00911DB2"/>
    <w:rsid w:val="00912C43"/>
    <w:rsid w:val="00913AA4"/>
    <w:rsid w:val="009248EA"/>
    <w:rsid w:val="0094185B"/>
    <w:rsid w:val="00946653"/>
    <w:rsid w:val="00946FEA"/>
    <w:rsid w:val="0096149E"/>
    <w:rsid w:val="009673C9"/>
    <w:rsid w:val="009673CB"/>
    <w:rsid w:val="00980737"/>
    <w:rsid w:val="00990723"/>
    <w:rsid w:val="00995356"/>
    <w:rsid w:val="009A731D"/>
    <w:rsid w:val="009B4FEF"/>
    <w:rsid w:val="009B74BD"/>
    <w:rsid w:val="009C18C6"/>
    <w:rsid w:val="009C6F44"/>
    <w:rsid w:val="009D0552"/>
    <w:rsid w:val="009E1E52"/>
    <w:rsid w:val="009E37E2"/>
    <w:rsid w:val="009F0B69"/>
    <w:rsid w:val="009F1A4C"/>
    <w:rsid w:val="00A01C36"/>
    <w:rsid w:val="00A074FA"/>
    <w:rsid w:val="00A13BA2"/>
    <w:rsid w:val="00A22FF5"/>
    <w:rsid w:val="00A23B5C"/>
    <w:rsid w:val="00A269A6"/>
    <w:rsid w:val="00A35395"/>
    <w:rsid w:val="00A52F84"/>
    <w:rsid w:val="00A60073"/>
    <w:rsid w:val="00A60E56"/>
    <w:rsid w:val="00A662C6"/>
    <w:rsid w:val="00A73907"/>
    <w:rsid w:val="00A858DC"/>
    <w:rsid w:val="00A868AF"/>
    <w:rsid w:val="00A912DE"/>
    <w:rsid w:val="00A96A1B"/>
    <w:rsid w:val="00A979DF"/>
    <w:rsid w:val="00AB2522"/>
    <w:rsid w:val="00AC31BE"/>
    <w:rsid w:val="00AC6728"/>
    <w:rsid w:val="00AC6D9C"/>
    <w:rsid w:val="00AD6079"/>
    <w:rsid w:val="00AE219C"/>
    <w:rsid w:val="00AE5478"/>
    <w:rsid w:val="00AE75EF"/>
    <w:rsid w:val="00AF39A7"/>
    <w:rsid w:val="00AF7BC6"/>
    <w:rsid w:val="00B01F3A"/>
    <w:rsid w:val="00B212DA"/>
    <w:rsid w:val="00B236EA"/>
    <w:rsid w:val="00B254F1"/>
    <w:rsid w:val="00B3202A"/>
    <w:rsid w:val="00B34ABA"/>
    <w:rsid w:val="00B427ED"/>
    <w:rsid w:val="00B429E8"/>
    <w:rsid w:val="00B42F86"/>
    <w:rsid w:val="00B43E9B"/>
    <w:rsid w:val="00B52B7B"/>
    <w:rsid w:val="00B52ED9"/>
    <w:rsid w:val="00B613B5"/>
    <w:rsid w:val="00B61756"/>
    <w:rsid w:val="00B61DCC"/>
    <w:rsid w:val="00B63CB2"/>
    <w:rsid w:val="00B65F33"/>
    <w:rsid w:val="00B73DA1"/>
    <w:rsid w:val="00B81767"/>
    <w:rsid w:val="00B9549B"/>
    <w:rsid w:val="00BA0F5B"/>
    <w:rsid w:val="00BB3002"/>
    <w:rsid w:val="00BB3901"/>
    <w:rsid w:val="00BB3B66"/>
    <w:rsid w:val="00BC2ADE"/>
    <w:rsid w:val="00BC7DB0"/>
    <w:rsid w:val="00BD06F0"/>
    <w:rsid w:val="00BD1AB7"/>
    <w:rsid w:val="00BE19C9"/>
    <w:rsid w:val="00BE4AA7"/>
    <w:rsid w:val="00BE4F4E"/>
    <w:rsid w:val="00BF1BD1"/>
    <w:rsid w:val="00C11523"/>
    <w:rsid w:val="00C119A8"/>
    <w:rsid w:val="00C156A2"/>
    <w:rsid w:val="00C24CBF"/>
    <w:rsid w:val="00C27019"/>
    <w:rsid w:val="00C41769"/>
    <w:rsid w:val="00C42875"/>
    <w:rsid w:val="00C552B5"/>
    <w:rsid w:val="00C55F53"/>
    <w:rsid w:val="00C56304"/>
    <w:rsid w:val="00C57D8E"/>
    <w:rsid w:val="00C618A4"/>
    <w:rsid w:val="00C7549B"/>
    <w:rsid w:val="00C94040"/>
    <w:rsid w:val="00CA3F00"/>
    <w:rsid w:val="00CB7A69"/>
    <w:rsid w:val="00CD6DC0"/>
    <w:rsid w:val="00CF0C1E"/>
    <w:rsid w:val="00D1107C"/>
    <w:rsid w:val="00D14AE1"/>
    <w:rsid w:val="00D229C7"/>
    <w:rsid w:val="00D229D7"/>
    <w:rsid w:val="00D31A54"/>
    <w:rsid w:val="00D34522"/>
    <w:rsid w:val="00D34626"/>
    <w:rsid w:val="00D469A7"/>
    <w:rsid w:val="00D630A0"/>
    <w:rsid w:val="00D75EDF"/>
    <w:rsid w:val="00D82FF0"/>
    <w:rsid w:val="00D843DC"/>
    <w:rsid w:val="00D844CA"/>
    <w:rsid w:val="00D96A47"/>
    <w:rsid w:val="00D9708C"/>
    <w:rsid w:val="00DA09FF"/>
    <w:rsid w:val="00DA18CF"/>
    <w:rsid w:val="00DA77A5"/>
    <w:rsid w:val="00DB3BEA"/>
    <w:rsid w:val="00DB4025"/>
    <w:rsid w:val="00DC4528"/>
    <w:rsid w:val="00DC79B3"/>
    <w:rsid w:val="00DD0B0E"/>
    <w:rsid w:val="00DD5A54"/>
    <w:rsid w:val="00DD67A4"/>
    <w:rsid w:val="00DD6CCD"/>
    <w:rsid w:val="00DE13F1"/>
    <w:rsid w:val="00DE2796"/>
    <w:rsid w:val="00DE2831"/>
    <w:rsid w:val="00DE3A03"/>
    <w:rsid w:val="00DF2FF2"/>
    <w:rsid w:val="00DF5D2B"/>
    <w:rsid w:val="00E07D4E"/>
    <w:rsid w:val="00E213A2"/>
    <w:rsid w:val="00E25223"/>
    <w:rsid w:val="00E263FB"/>
    <w:rsid w:val="00E26736"/>
    <w:rsid w:val="00E30C5E"/>
    <w:rsid w:val="00E411BD"/>
    <w:rsid w:val="00E51741"/>
    <w:rsid w:val="00E5415B"/>
    <w:rsid w:val="00E544B9"/>
    <w:rsid w:val="00E60F6B"/>
    <w:rsid w:val="00E65CB3"/>
    <w:rsid w:val="00E669A4"/>
    <w:rsid w:val="00E70D32"/>
    <w:rsid w:val="00E90D72"/>
    <w:rsid w:val="00EA20D7"/>
    <w:rsid w:val="00EA7519"/>
    <w:rsid w:val="00EB4921"/>
    <w:rsid w:val="00EB6E72"/>
    <w:rsid w:val="00EC082A"/>
    <w:rsid w:val="00EC23C7"/>
    <w:rsid w:val="00EE234B"/>
    <w:rsid w:val="00F00E80"/>
    <w:rsid w:val="00F038FF"/>
    <w:rsid w:val="00F0620A"/>
    <w:rsid w:val="00F2042A"/>
    <w:rsid w:val="00F21A78"/>
    <w:rsid w:val="00F24DDF"/>
    <w:rsid w:val="00F27D6D"/>
    <w:rsid w:val="00F32A28"/>
    <w:rsid w:val="00F334D6"/>
    <w:rsid w:val="00F353F9"/>
    <w:rsid w:val="00F376A4"/>
    <w:rsid w:val="00F40F46"/>
    <w:rsid w:val="00F42970"/>
    <w:rsid w:val="00F43CB5"/>
    <w:rsid w:val="00F4470E"/>
    <w:rsid w:val="00F52F5D"/>
    <w:rsid w:val="00F53037"/>
    <w:rsid w:val="00F55800"/>
    <w:rsid w:val="00F55B89"/>
    <w:rsid w:val="00F80CBB"/>
    <w:rsid w:val="00F812A2"/>
    <w:rsid w:val="00F8208E"/>
    <w:rsid w:val="00F83CCB"/>
    <w:rsid w:val="00F86643"/>
    <w:rsid w:val="00F867D2"/>
    <w:rsid w:val="00F942C6"/>
    <w:rsid w:val="00FA01A0"/>
    <w:rsid w:val="00FA046C"/>
    <w:rsid w:val="00FA134F"/>
    <w:rsid w:val="00FB3FE3"/>
    <w:rsid w:val="00FB4D52"/>
    <w:rsid w:val="00FC228D"/>
    <w:rsid w:val="00FC4366"/>
    <w:rsid w:val="00FC4EDF"/>
    <w:rsid w:val="00FC5068"/>
    <w:rsid w:val="00FD330E"/>
    <w:rsid w:val="00FD5986"/>
    <w:rsid w:val="00FE3D52"/>
    <w:rsid w:val="00FE3F20"/>
    <w:rsid w:val="00FE45C1"/>
    <w:rsid w:val="00FF1A48"/>
    <w:rsid w:val="00FF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2CA"/>
    <w:rPr>
      <w:rFonts w:ascii="Arial" w:hAnsi="Arial" w:cs="Arial"/>
      <w:sz w:val="24"/>
      <w:szCs w:val="24"/>
    </w:rPr>
  </w:style>
  <w:style w:type="paragraph" w:styleId="Heading1">
    <w:name w:val="heading 1"/>
    <w:aliases w:val="Char Char Char Char,Heading 1 Char"/>
    <w:basedOn w:val="Normal"/>
    <w:next w:val="Normal"/>
    <w:link w:val="Heading1Char1"/>
    <w:qFormat/>
    <w:rsid w:val="006A0E71"/>
    <w:pPr>
      <w:keepNext/>
      <w:numPr>
        <w:numId w:val="1"/>
      </w:numPr>
      <w:outlineLvl w:val="0"/>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Header Char Char Char"/>
    <w:basedOn w:val="Normal"/>
    <w:link w:val="HeaderChar1"/>
    <w:uiPriority w:val="99"/>
    <w:rsid w:val="00B34B66"/>
    <w:pPr>
      <w:tabs>
        <w:tab w:val="center" w:pos="4320"/>
        <w:tab w:val="right" w:pos="8640"/>
      </w:tabs>
    </w:pPr>
    <w:rPr>
      <w:sz w:val="20"/>
      <w:szCs w:val="20"/>
    </w:rPr>
  </w:style>
  <w:style w:type="paragraph" w:styleId="Footer">
    <w:name w:val="footer"/>
    <w:basedOn w:val="Normal"/>
    <w:rsid w:val="00B34B66"/>
    <w:pPr>
      <w:tabs>
        <w:tab w:val="center" w:pos="4320"/>
        <w:tab w:val="right" w:pos="8640"/>
      </w:tabs>
    </w:pPr>
  </w:style>
  <w:style w:type="paragraph" w:styleId="BodyTextIndent">
    <w:name w:val="Body Text Indent"/>
    <w:basedOn w:val="Normal"/>
    <w:link w:val="BodyTextIndentChar"/>
    <w:rsid w:val="00B34B66"/>
    <w:pPr>
      <w:ind w:left="720" w:hanging="360"/>
      <w:jc w:val="both"/>
    </w:pPr>
    <w:rPr>
      <w:color w:val="000000"/>
      <w:sz w:val="20"/>
      <w:szCs w:val="20"/>
    </w:rPr>
  </w:style>
  <w:style w:type="paragraph" w:styleId="BodyTextIndent2">
    <w:name w:val="Body Text Indent 2"/>
    <w:basedOn w:val="Normal"/>
    <w:rsid w:val="00B34B66"/>
    <w:pPr>
      <w:ind w:left="360" w:hanging="360"/>
      <w:jc w:val="both"/>
    </w:pPr>
    <w:rPr>
      <w:color w:val="000000"/>
      <w:sz w:val="20"/>
      <w:szCs w:val="20"/>
    </w:rPr>
  </w:style>
  <w:style w:type="paragraph" w:styleId="BalloonText">
    <w:name w:val="Balloon Text"/>
    <w:basedOn w:val="Normal"/>
    <w:semiHidden/>
    <w:rsid w:val="00B34B66"/>
    <w:rPr>
      <w:rFonts w:ascii="Tahoma" w:hAnsi="Tahoma" w:cs="Tahoma"/>
      <w:sz w:val="16"/>
      <w:szCs w:val="16"/>
    </w:rPr>
  </w:style>
  <w:style w:type="paragraph" w:styleId="BodyText2">
    <w:name w:val="Body Text 2"/>
    <w:basedOn w:val="Normal"/>
    <w:link w:val="BodyText2Char"/>
    <w:rsid w:val="006A0E71"/>
    <w:pPr>
      <w:spacing w:after="120" w:line="480" w:lineRule="auto"/>
    </w:pPr>
  </w:style>
  <w:style w:type="paragraph" w:customStyle="1" w:styleId="Heading2CharCharCharCharCharCharCharCharCharCharCharCharCharCharCharCharCharCharCharCharCharCharCharCharCharCharChar">
    <w:name w:val="Heading2 Char Char Char Char Char Char Char Char Char Char Char Char Char Char Char Char Char Char Char Char Char Char Char Char Char Char Char"/>
    <w:basedOn w:val="Normal"/>
    <w:link w:val="Heading2CharCharCharCharCharCharCharCharCharCharCharCharCharCharCharCharCharCharCharCharCharCharCharCharCharCharCharChar"/>
    <w:rsid w:val="006A0E71"/>
    <w:rPr>
      <w:b/>
      <w:bCs/>
      <w:sz w:val="22"/>
      <w:szCs w:val="22"/>
    </w:rPr>
  </w:style>
  <w:style w:type="character" w:customStyle="1" w:styleId="Heading2CharCharCharCharCharCharCharCharCharCharCharCharCharCharCharCharCharCharCharCharCharCharCharCharCharCharCharChar">
    <w:name w:val="Heading2 Char Char Char Char Char Char Char Char Char Char Char Char Char Char Char Char Char Char Char Char Char Char Char Char Char Char Char Char"/>
    <w:basedOn w:val="DefaultParagraphFont"/>
    <w:link w:val="Heading2CharCharCharCharCharCharCharCharCharCharCharCharCharCharCharCharCharCharCharCharCharCharCharCharCharCharChar"/>
    <w:locked/>
    <w:rsid w:val="006A0E71"/>
    <w:rPr>
      <w:rFonts w:ascii="Arial" w:hAnsi="Arial" w:cs="Arial"/>
      <w:b/>
      <w:bCs/>
      <w:sz w:val="22"/>
      <w:szCs w:val="22"/>
      <w:lang w:val="en-US" w:eastAsia="en-US"/>
    </w:rPr>
  </w:style>
  <w:style w:type="character" w:customStyle="1" w:styleId="Heading1Char1">
    <w:name w:val="Heading 1 Char1"/>
    <w:aliases w:val="Char Char Char Char Char,Heading 1 Char Char"/>
    <w:basedOn w:val="DefaultParagraphFont"/>
    <w:link w:val="Heading1"/>
    <w:locked/>
    <w:rsid w:val="006A0E71"/>
    <w:rPr>
      <w:rFonts w:ascii="Arial" w:hAnsi="Arial" w:cs="Arial"/>
      <w:b/>
      <w:bCs/>
      <w:sz w:val="22"/>
      <w:szCs w:val="22"/>
      <w:u w:val="single"/>
    </w:rPr>
  </w:style>
  <w:style w:type="paragraph" w:styleId="BodyText3">
    <w:name w:val="Body Text 3"/>
    <w:basedOn w:val="Normal"/>
    <w:rsid w:val="00691F8E"/>
    <w:pPr>
      <w:spacing w:after="120"/>
    </w:pPr>
    <w:rPr>
      <w:sz w:val="16"/>
      <w:szCs w:val="16"/>
    </w:rPr>
  </w:style>
  <w:style w:type="paragraph" w:styleId="BodyTextIndent3">
    <w:name w:val="Body Text Indent 3"/>
    <w:basedOn w:val="Normal"/>
    <w:rsid w:val="00B47FF1"/>
    <w:pPr>
      <w:spacing w:after="120"/>
      <w:ind w:left="360"/>
    </w:pPr>
    <w:rPr>
      <w:sz w:val="16"/>
      <w:szCs w:val="16"/>
    </w:rPr>
  </w:style>
  <w:style w:type="character" w:styleId="PageNumber">
    <w:name w:val="page number"/>
    <w:basedOn w:val="DefaultParagraphFont"/>
    <w:rsid w:val="00AE3B4C"/>
    <w:rPr>
      <w:rFonts w:cs="Times New Roman"/>
    </w:rPr>
  </w:style>
  <w:style w:type="character" w:customStyle="1" w:styleId="HeaderChar1">
    <w:name w:val="Header Char1"/>
    <w:aliases w:val="Header Char Char,Header Char Char Char Char"/>
    <w:basedOn w:val="DefaultParagraphFont"/>
    <w:link w:val="Header"/>
    <w:uiPriority w:val="99"/>
    <w:locked/>
    <w:rsid w:val="00803495"/>
    <w:rPr>
      <w:rFonts w:cs="Times New Roman"/>
      <w:lang w:val="en-US" w:eastAsia="en-US"/>
    </w:rPr>
  </w:style>
  <w:style w:type="character" w:customStyle="1" w:styleId="BodyTextIndentChar">
    <w:name w:val="Body Text Indent Char"/>
    <w:basedOn w:val="DefaultParagraphFont"/>
    <w:link w:val="BodyTextIndent"/>
    <w:rsid w:val="00DB05E7"/>
    <w:rPr>
      <w:rFonts w:ascii="Arial" w:hAnsi="Arial" w:cs="Arial"/>
      <w:color w:val="000000"/>
    </w:rPr>
  </w:style>
  <w:style w:type="character" w:styleId="Hyperlink">
    <w:name w:val="Hyperlink"/>
    <w:basedOn w:val="DefaultParagraphFont"/>
    <w:uiPriority w:val="99"/>
    <w:rsid w:val="00DB05E7"/>
    <w:rPr>
      <w:color w:val="0000FF"/>
      <w:u w:val="single"/>
    </w:rPr>
  </w:style>
  <w:style w:type="character" w:styleId="CommentReference">
    <w:name w:val="annotation reference"/>
    <w:basedOn w:val="DefaultParagraphFont"/>
    <w:rsid w:val="00020F0B"/>
    <w:rPr>
      <w:sz w:val="16"/>
      <w:szCs w:val="16"/>
    </w:rPr>
  </w:style>
  <w:style w:type="paragraph" w:styleId="CommentText">
    <w:name w:val="annotation text"/>
    <w:basedOn w:val="Normal"/>
    <w:link w:val="CommentTextChar"/>
    <w:rsid w:val="00020F0B"/>
    <w:rPr>
      <w:sz w:val="20"/>
      <w:szCs w:val="20"/>
    </w:rPr>
  </w:style>
  <w:style w:type="character" w:customStyle="1" w:styleId="CommentTextChar">
    <w:name w:val="Comment Text Char"/>
    <w:basedOn w:val="DefaultParagraphFont"/>
    <w:link w:val="CommentText"/>
    <w:rsid w:val="00020F0B"/>
    <w:rPr>
      <w:rFonts w:ascii="Arial" w:hAnsi="Arial" w:cs="Arial"/>
    </w:rPr>
  </w:style>
  <w:style w:type="paragraph" w:styleId="CommentSubject">
    <w:name w:val="annotation subject"/>
    <w:basedOn w:val="CommentText"/>
    <w:next w:val="CommentText"/>
    <w:link w:val="CommentSubjectChar"/>
    <w:rsid w:val="00020F0B"/>
    <w:rPr>
      <w:b/>
      <w:bCs/>
    </w:rPr>
  </w:style>
  <w:style w:type="character" w:customStyle="1" w:styleId="CommentSubjectChar">
    <w:name w:val="Comment Subject Char"/>
    <w:basedOn w:val="CommentTextChar"/>
    <w:link w:val="CommentSubject"/>
    <w:rsid w:val="00020F0B"/>
    <w:rPr>
      <w:rFonts w:ascii="Arial" w:hAnsi="Arial" w:cs="Arial"/>
      <w:b/>
      <w:bCs/>
    </w:rPr>
  </w:style>
  <w:style w:type="paragraph" w:styleId="Revision">
    <w:name w:val="Revision"/>
    <w:hidden/>
    <w:uiPriority w:val="99"/>
    <w:semiHidden/>
    <w:rsid w:val="002C5303"/>
    <w:rPr>
      <w:rFonts w:ascii="Arial" w:hAnsi="Arial" w:cs="Arial"/>
      <w:sz w:val="24"/>
      <w:szCs w:val="24"/>
    </w:rPr>
  </w:style>
  <w:style w:type="paragraph" w:styleId="ListParagraph">
    <w:name w:val="List Paragraph"/>
    <w:basedOn w:val="Normal"/>
    <w:uiPriority w:val="34"/>
    <w:qFormat/>
    <w:rsid w:val="00AE6A0E"/>
    <w:pPr>
      <w:ind w:left="720"/>
    </w:pPr>
  </w:style>
  <w:style w:type="character" w:customStyle="1" w:styleId="BodyText2Char">
    <w:name w:val="Body Text 2 Char"/>
    <w:basedOn w:val="DefaultParagraphFont"/>
    <w:link w:val="BodyText2"/>
    <w:rsid w:val="004448E1"/>
    <w:rPr>
      <w:rFonts w:ascii="Arial" w:hAnsi="Arial" w:cs="Arial"/>
      <w:sz w:val="24"/>
      <w:szCs w:val="24"/>
    </w:rPr>
  </w:style>
  <w:style w:type="paragraph" w:customStyle="1" w:styleId="Normal1">
    <w:name w:val="Normal1"/>
    <w:rsid w:val="00E26736"/>
    <w:rPr>
      <w:rFonts w:ascii="Arial" w:eastAsia="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r.ca.gov/Divisions_Boards/Plata/Orientation_Information.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rrectcare.com/porta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2F4F9-5A42-498F-B227-12E8650AF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4412</Words>
  <Characters>25149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 - Budget Detail and Payment Provisions Rev. 02.03.2017</dc:title>
  <dc:creator/>
  <cp:lastModifiedBy/>
  <cp:revision>1</cp:revision>
  <dcterms:created xsi:type="dcterms:W3CDTF">2020-06-17T21:27:00Z</dcterms:created>
  <dcterms:modified xsi:type="dcterms:W3CDTF">2020-06-17T21:27:00Z</dcterms:modified>
</cp:coreProperties>
</file>